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EBB92" w14:textId="7403B14E" w:rsidR="00EF0EA9" w:rsidRPr="00454053" w:rsidRDefault="00EF0EA9" w:rsidP="00EF0EA9">
      <w:pPr>
        <w:spacing w:line="276" w:lineRule="auto"/>
        <w:rPr>
          <w:rFonts w:ascii="Century Gothic" w:hAnsi="Century Gothic" w:cs="Calibri"/>
          <w:b/>
          <w:sz w:val="20"/>
          <w:szCs w:val="20"/>
        </w:rPr>
      </w:pPr>
      <w:r w:rsidRPr="00454053">
        <w:rPr>
          <w:rFonts w:ascii="Century Gothic" w:hAnsi="Century Gothic"/>
          <w:b/>
          <w:sz w:val="20"/>
          <w:szCs w:val="20"/>
        </w:rPr>
        <w:t xml:space="preserve">JAVNO PODJETJE CENTER ZA RAVNANJE Z ODPADKI PUCONCI, Vaneča 81b, 9201 </w:t>
      </w:r>
      <w:proofErr w:type="spellStart"/>
      <w:r w:rsidR="00E34118">
        <w:rPr>
          <w:rFonts w:ascii="Century Gothic" w:hAnsi="Century Gothic"/>
          <w:b/>
          <w:sz w:val="20"/>
          <w:szCs w:val="20"/>
        </w:rPr>
        <w:t>p</w:t>
      </w:r>
      <w:r w:rsidRPr="00454053">
        <w:rPr>
          <w:rFonts w:ascii="Century Gothic" w:hAnsi="Century Gothic"/>
          <w:b/>
          <w:sz w:val="20"/>
          <w:szCs w:val="20"/>
        </w:rPr>
        <w:t>uconci</w:t>
      </w:r>
      <w:proofErr w:type="spellEnd"/>
      <w:r w:rsidRPr="00454053">
        <w:rPr>
          <w:rFonts w:ascii="Century Gothic" w:hAnsi="Century Gothic" w:cs="Calibri"/>
          <w:b/>
          <w:sz w:val="20"/>
          <w:szCs w:val="20"/>
        </w:rPr>
        <w:t xml:space="preserve"> matična številka: </w:t>
      </w:r>
      <w:r w:rsidRPr="00454053">
        <w:rPr>
          <w:rFonts w:ascii="Century Gothic" w:hAnsi="Century Gothic"/>
          <w:b/>
          <w:sz w:val="20"/>
          <w:szCs w:val="20"/>
        </w:rPr>
        <w:t>3356655000</w:t>
      </w:r>
    </w:p>
    <w:p w14:paraId="66DE98A4" w14:textId="77777777" w:rsidR="00EF0EA9" w:rsidRPr="00454053" w:rsidRDefault="00EF0EA9" w:rsidP="00EF0EA9">
      <w:pPr>
        <w:spacing w:line="276" w:lineRule="auto"/>
        <w:rPr>
          <w:rFonts w:ascii="Century Gothic" w:hAnsi="Century Gothic" w:cs="Calibri"/>
          <w:b/>
          <w:sz w:val="20"/>
          <w:szCs w:val="20"/>
        </w:rPr>
      </w:pPr>
      <w:r w:rsidRPr="00454053">
        <w:rPr>
          <w:rFonts w:ascii="Century Gothic" w:hAnsi="Century Gothic" w:cs="Calibri"/>
          <w:b/>
          <w:sz w:val="20"/>
          <w:szCs w:val="20"/>
        </w:rPr>
        <w:t xml:space="preserve">davčna številka: </w:t>
      </w:r>
      <w:r w:rsidRPr="00454053">
        <w:rPr>
          <w:rFonts w:ascii="Century Gothic" w:hAnsi="Century Gothic"/>
          <w:b/>
          <w:sz w:val="20"/>
          <w:szCs w:val="20"/>
        </w:rPr>
        <w:t>SI 62760963</w:t>
      </w:r>
      <w:r w:rsidRPr="00454053">
        <w:rPr>
          <w:rFonts w:ascii="Century Gothic" w:hAnsi="Century Gothic" w:cs="Calibri"/>
          <w:b/>
          <w:sz w:val="20"/>
          <w:szCs w:val="20"/>
        </w:rPr>
        <w:t>,</w:t>
      </w:r>
    </w:p>
    <w:p w14:paraId="0492CC29" w14:textId="77777777" w:rsidR="00EF0EA9" w:rsidRPr="00454053" w:rsidRDefault="00EF0EA9" w:rsidP="00EF0EA9">
      <w:pPr>
        <w:spacing w:line="276" w:lineRule="auto"/>
        <w:rPr>
          <w:rFonts w:ascii="Century Gothic" w:hAnsi="Century Gothic" w:cs="Calibri"/>
          <w:b/>
          <w:sz w:val="20"/>
          <w:szCs w:val="20"/>
        </w:rPr>
      </w:pPr>
      <w:r w:rsidRPr="00454053">
        <w:rPr>
          <w:rFonts w:ascii="Century Gothic" w:hAnsi="Century Gothic" w:cs="Calibri"/>
          <w:b/>
          <w:sz w:val="20"/>
          <w:szCs w:val="20"/>
        </w:rPr>
        <w:t>ki jo zastopa Simona Biro, direktorica</w:t>
      </w:r>
    </w:p>
    <w:p w14:paraId="0EAEE8AF" w14:textId="77777777" w:rsidR="00EF0EA9" w:rsidRPr="00454053" w:rsidRDefault="00EF0EA9" w:rsidP="00EF0EA9">
      <w:pPr>
        <w:ind w:right="965"/>
        <w:jc w:val="both"/>
        <w:rPr>
          <w:rFonts w:ascii="Century Gothic" w:hAnsi="Century Gothic" w:cs="Calibri"/>
          <w:b/>
          <w:sz w:val="20"/>
          <w:szCs w:val="20"/>
        </w:rPr>
      </w:pPr>
      <w:r w:rsidRPr="00454053">
        <w:rPr>
          <w:rFonts w:ascii="Century Gothic" w:hAnsi="Century Gothic" w:cs="Calibri"/>
          <w:b/>
          <w:sz w:val="20"/>
          <w:szCs w:val="20"/>
        </w:rPr>
        <w:t>(v nadaljevanju »naročnik«)</w:t>
      </w:r>
    </w:p>
    <w:p w14:paraId="6721465B" w14:textId="77777777" w:rsidR="00EF0EA9" w:rsidRPr="005F7B4C" w:rsidRDefault="00EF0EA9" w:rsidP="00EF0EA9">
      <w:pPr>
        <w:spacing w:line="276" w:lineRule="auto"/>
        <w:ind w:right="965"/>
        <w:jc w:val="both"/>
        <w:rPr>
          <w:rFonts w:ascii="Century Gothic" w:hAnsi="Century Gothic" w:cs="Calibri"/>
          <w:sz w:val="20"/>
          <w:szCs w:val="20"/>
        </w:rPr>
      </w:pPr>
    </w:p>
    <w:p w14:paraId="02950786" w14:textId="77777777" w:rsidR="00EF0EA9" w:rsidRPr="005F7B4C" w:rsidRDefault="00EF0EA9" w:rsidP="00EF0EA9">
      <w:pPr>
        <w:spacing w:line="276" w:lineRule="auto"/>
        <w:ind w:right="965"/>
        <w:jc w:val="both"/>
        <w:rPr>
          <w:rFonts w:ascii="Century Gothic" w:hAnsi="Century Gothic" w:cs="Calibri"/>
          <w:b/>
          <w:sz w:val="20"/>
          <w:szCs w:val="20"/>
        </w:rPr>
      </w:pPr>
    </w:p>
    <w:p w14:paraId="2A4E59D3" w14:textId="77777777" w:rsidR="00EF0EA9" w:rsidRPr="005F7B4C" w:rsidRDefault="00EF0EA9" w:rsidP="00EF0EA9">
      <w:pPr>
        <w:spacing w:line="276" w:lineRule="auto"/>
        <w:ind w:right="965"/>
        <w:jc w:val="both"/>
        <w:rPr>
          <w:rFonts w:ascii="Century Gothic" w:hAnsi="Century Gothic" w:cs="Calibri"/>
          <w:b/>
          <w:sz w:val="20"/>
          <w:szCs w:val="20"/>
        </w:rPr>
      </w:pPr>
    </w:p>
    <w:p w14:paraId="1AD8CBB3" w14:textId="77777777" w:rsidR="00EF0EA9" w:rsidRPr="005F7B4C" w:rsidRDefault="00EF0EA9" w:rsidP="00EF0EA9">
      <w:pPr>
        <w:spacing w:line="276" w:lineRule="auto"/>
        <w:ind w:right="965"/>
        <w:jc w:val="both"/>
        <w:rPr>
          <w:rFonts w:ascii="Century Gothic" w:hAnsi="Century Gothic" w:cs="Calibri"/>
          <w:b/>
          <w:sz w:val="20"/>
          <w:szCs w:val="20"/>
        </w:rPr>
      </w:pPr>
    </w:p>
    <w:p w14:paraId="0A0B468E" w14:textId="77777777" w:rsidR="00EF0EA9" w:rsidRPr="005F7B4C" w:rsidRDefault="00EF0EA9" w:rsidP="00EF0EA9">
      <w:pPr>
        <w:spacing w:line="276" w:lineRule="auto"/>
        <w:ind w:right="965"/>
        <w:jc w:val="both"/>
        <w:rPr>
          <w:rFonts w:ascii="Century Gothic" w:hAnsi="Century Gothic" w:cs="Calibri"/>
          <w:sz w:val="20"/>
          <w:szCs w:val="20"/>
        </w:rPr>
      </w:pPr>
      <w:r w:rsidRPr="005F7B4C">
        <w:rPr>
          <w:rFonts w:ascii="Century Gothic" w:hAnsi="Century Gothic" w:cs="Calibri"/>
          <w:sz w:val="20"/>
          <w:szCs w:val="20"/>
        </w:rPr>
        <w:t>in</w:t>
      </w:r>
    </w:p>
    <w:p w14:paraId="6D9E75B9" w14:textId="77777777" w:rsidR="00EF0EA9" w:rsidRPr="005F7B4C" w:rsidRDefault="00EF0EA9" w:rsidP="00EF0EA9">
      <w:pPr>
        <w:spacing w:line="276" w:lineRule="auto"/>
        <w:rPr>
          <w:rFonts w:ascii="Century Gothic" w:hAnsi="Century Gothic" w:cs="Calibri"/>
          <w:b/>
          <w:sz w:val="20"/>
          <w:szCs w:val="20"/>
        </w:rPr>
      </w:pPr>
    </w:p>
    <w:p w14:paraId="731726A0" w14:textId="77777777" w:rsidR="00EF0EA9" w:rsidRPr="005F7B4C" w:rsidRDefault="00EF0EA9" w:rsidP="00EF0EA9">
      <w:pPr>
        <w:spacing w:line="276" w:lineRule="auto"/>
        <w:rPr>
          <w:rFonts w:ascii="Century Gothic" w:hAnsi="Century Gothic" w:cs="Calibri"/>
          <w:b/>
          <w:sz w:val="20"/>
          <w:szCs w:val="20"/>
        </w:rPr>
      </w:pPr>
    </w:p>
    <w:p w14:paraId="5A31C208" w14:textId="77777777" w:rsidR="00EF0EA9" w:rsidRPr="005F7B4C" w:rsidRDefault="00EF0EA9" w:rsidP="00EF0EA9">
      <w:pPr>
        <w:spacing w:line="276" w:lineRule="auto"/>
        <w:rPr>
          <w:rFonts w:ascii="Century Gothic" w:hAnsi="Century Gothic" w:cs="Calibri"/>
          <w:b/>
          <w:sz w:val="20"/>
          <w:szCs w:val="20"/>
        </w:rPr>
      </w:pPr>
    </w:p>
    <w:p w14:paraId="41ED9B20" w14:textId="77777777" w:rsidR="00EF0EA9" w:rsidRPr="00454053" w:rsidRDefault="00EF0EA9" w:rsidP="00EF0EA9">
      <w:pPr>
        <w:spacing w:line="276" w:lineRule="auto"/>
        <w:rPr>
          <w:rFonts w:ascii="Century Gothic" w:hAnsi="Century Gothic" w:cs="Calibri"/>
          <w:b/>
          <w:bCs/>
          <w:sz w:val="20"/>
          <w:szCs w:val="20"/>
        </w:rPr>
      </w:pPr>
      <w:r w:rsidRPr="00454053">
        <w:rPr>
          <w:rFonts w:ascii="Century Gothic" w:hAnsi="Century Gothic" w:cs="Calibri"/>
          <w:b/>
          <w:bCs/>
          <w:sz w:val="20"/>
          <w:szCs w:val="20"/>
        </w:rPr>
        <w:t>.......... ..............................,</w:t>
      </w:r>
    </w:p>
    <w:p w14:paraId="5364FBE2" w14:textId="77777777" w:rsidR="00EF0EA9" w:rsidRPr="00454053" w:rsidRDefault="00EF0EA9" w:rsidP="00EF0EA9">
      <w:pPr>
        <w:spacing w:line="276" w:lineRule="auto"/>
        <w:rPr>
          <w:rFonts w:ascii="Century Gothic" w:hAnsi="Century Gothic" w:cs="Calibri"/>
          <w:b/>
          <w:bCs/>
          <w:sz w:val="20"/>
          <w:szCs w:val="20"/>
        </w:rPr>
      </w:pPr>
      <w:r w:rsidRPr="00454053">
        <w:rPr>
          <w:rFonts w:ascii="Century Gothic" w:hAnsi="Century Gothic" w:cs="Calibri"/>
          <w:b/>
          <w:bCs/>
          <w:sz w:val="20"/>
          <w:szCs w:val="20"/>
        </w:rPr>
        <w:t xml:space="preserve">matična številka: .........., </w:t>
      </w:r>
    </w:p>
    <w:p w14:paraId="641FDE19" w14:textId="77777777" w:rsidR="00EF0EA9" w:rsidRPr="00454053" w:rsidRDefault="00EF0EA9" w:rsidP="00EF0EA9">
      <w:pPr>
        <w:spacing w:line="276" w:lineRule="auto"/>
        <w:rPr>
          <w:rFonts w:ascii="Century Gothic" w:hAnsi="Century Gothic" w:cs="Calibri"/>
          <w:b/>
          <w:bCs/>
          <w:sz w:val="20"/>
          <w:szCs w:val="20"/>
        </w:rPr>
      </w:pPr>
      <w:r w:rsidRPr="00454053">
        <w:rPr>
          <w:rFonts w:ascii="Century Gothic" w:hAnsi="Century Gothic" w:cs="Calibri"/>
          <w:b/>
          <w:bCs/>
          <w:sz w:val="20"/>
          <w:szCs w:val="20"/>
        </w:rPr>
        <w:t xml:space="preserve">davčna številka: ..........., </w:t>
      </w:r>
    </w:p>
    <w:p w14:paraId="35984C7C" w14:textId="77777777" w:rsidR="00EF0EA9" w:rsidRPr="00454053" w:rsidRDefault="00EF0EA9" w:rsidP="00EF0EA9">
      <w:pPr>
        <w:spacing w:line="276" w:lineRule="auto"/>
        <w:rPr>
          <w:rFonts w:ascii="Century Gothic" w:hAnsi="Century Gothic" w:cs="Calibri"/>
          <w:b/>
          <w:bCs/>
          <w:sz w:val="20"/>
          <w:szCs w:val="20"/>
        </w:rPr>
      </w:pPr>
      <w:r w:rsidRPr="00454053">
        <w:rPr>
          <w:rFonts w:ascii="Century Gothic" w:hAnsi="Century Gothic" w:cs="Calibri"/>
          <w:b/>
          <w:bCs/>
          <w:sz w:val="20"/>
          <w:szCs w:val="20"/>
        </w:rPr>
        <w:t>ki ga zastopa .................</w:t>
      </w:r>
    </w:p>
    <w:p w14:paraId="2EBAFE00" w14:textId="77777777" w:rsidR="00EF0EA9" w:rsidRPr="00454053" w:rsidRDefault="00EF0EA9" w:rsidP="00EF0EA9">
      <w:pPr>
        <w:spacing w:line="276" w:lineRule="auto"/>
        <w:rPr>
          <w:rFonts w:ascii="Century Gothic" w:hAnsi="Century Gothic" w:cs="Calibri"/>
          <w:b/>
          <w:bCs/>
          <w:sz w:val="20"/>
          <w:szCs w:val="20"/>
        </w:rPr>
      </w:pPr>
      <w:r w:rsidRPr="00454053">
        <w:rPr>
          <w:rFonts w:ascii="Century Gothic" w:hAnsi="Century Gothic" w:cs="Calibri"/>
          <w:b/>
          <w:bCs/>
          <w:sz w:val="20"/>
          <w:szCs w:val="20"/>
        </w:rPr>
        <w:t>(v nadaljevanju »izvajalec«)</w:t>
      </w:r>
    </w:p>
    <w:p w14:paraId="56AF0E61" w14:textId="77777777" w:rsidR="00EF0EA9" w:rsidRPr="005F7B4C" w:rsidRDefault="00EF0EA9" w:rsidP="00EF0EA9">
      <w:pPr>
        <w:spacing w:line="276" w:lineRule="auto"/>
        <w:rPr>
          <w:rFonts w:ascii="Century Gothic" w:hAnsi="Century Gothic" w:cs="Calibri"/>
          <w:b/>
          <w:sz w:val="20"/>
          <w:szCs w:val="20"/>
        </w:rPr>
      </w:pPr>
    </w:p>
    <w:p w14:paraId="14C78AEA" w14:textId="77777777" w:rsidR="00EF0EA9" w:rsidRPr="005F7B4C" w:rsidRDefault="00EF0EA9" w:rsidP="00EF0EA9">
      <w:pPr>
        <w:spacing w:line="276" w:lineRule="auto"/>
        <w:rPr>
          <w:rFonts w:ascii="Century Gothic" w:hAnsi="Century Gothic" w:cs="Calibri"/>
          <w:b/>
          <w:sz w:val="20"/>
          <w:szCs w:val="20"/>
        </w:rPr>
      </w:pPr>
    </w:p>
    <w:p w14:paraId="2A38D38E" w14:textId="22BF3BCC" w:rsidR="00EF0EA9" w:rsidRPr="002609B7" w:rsidRDefault="00EF0EA9" w:rsidP="002609B7">
      <w:pPr>
        <w:spacing w:line="276" w:lineRule="auto"/>
        <w:rPr>
          <w:rFonts w:ascii="Century Gothic" w:hAnsi="Century Gothic" w:cs="Calibri"/>
          <w:sz w:val="20"/>
          <w:szCs w:val="20"/>
        </w:rPr>
      </w:pPr>
      <w:r w:rsidRPr="005F7B4C">
        <w:rPr>
          <w:rFonts w:ascii="Century Gothic" w:hAnsi="Century Gothic" w:cs="Calibri"/>
          <w:sz w:val="20"/>
          <w:szCs w:val="20"/>
        </w:rPr>
        <w:t>skleneta</w:t>
      </w:r>
    </w:p>
    <w:p w14:paraId="6118C93F" w14:textId="77777777" w:rsidR="00EF0EA9" w:rsidRPr="005F7B4C" w:rsidRDefault="00EF0EA9" w:rsidP="00EF0EA9">
      <w:pPr>
        <w:spacing w:line="276" w:lineRule="auto"/>
        <w:ind w:right="965"/>
        <w:jc w:val="both"/>
        <w:rPr>
          <w:rFonts w:ascii="Century Gothic" w:hAnsi="Century Gothic" w:cs="Calibri"/>
          <w:b/>
          <w:bCs/>
          <w:sz w:val="20"/>
          <w:szCs w:val="20"/>
        </w:rPr>
      </w:pPr>
    </w:p>
    <w:p w14:paraId="0EED6DDA" w14:textId="77777777" w:rsidR="00EF0EA9" w:rsidRPr="009E0CFE" w:rsidRDefault="00EF0EA9" w:rsidP="00EF0EA9">
      <w:pPr>
        <w:pStyle w:val="NASLOV40ptGRAY"/>
        <w:spacing w:after="0"/>
        <w:jc w:val="center"/>
        <w:rPr>
          <w:rFonts w:ascii="Century Gothic" w:hAnsi="Century Gothic" w:cs="Calibri"/>
          <w:b/>
          <w:bCs/>
          <w:sz w:val="24"/>
          <w:szCs w:val="24"/>
        </w:rPr>
      </w:pPr>
      <w:r w:rsidRPr="009E0CFE">
        <w:rPr>
          <w:rFonts w:ascii="Century Gothic" w:hAnsi="Century Gothic"/>
          <w:b/>
          <w:bCs/>
          <w:color w:val="595959"/>
          <w:sz w:val="24"/>
          <w:szCs w:val="24"/>
        </w:rPr>
        <w:t>GRADBENO POGODBO</w:t>
      </w:r>
    </w:p>
    <w:p w14:paraId="459BF041" w14:textId="77777777" w:rsidR="00EF0EA9" w:rsidRPr="009E0CFE" w:rsidRDefault="00EF0EA9" w:rsidP="00EF0EA9">
      <w:pPr>
        <w:pStyle w:val="NASLOV40ptGRAY"/>
        <w:spacing w:after="0"/>
        <w:jc w:val="center"/>
        <w:rPr>
          <w:rFonts w:ascii="Century Gothic" w:hAnsi="Century Gothic"/>
          <w:b/>
          <w:bCs/>
          <w:caps w:val="0"/>
          <w:color w:val="595959" w:themeColor="text1" w:themeTint="A6"/>
          <w:sz w:val="24"/>
          <w:szCs w:val="24"/>
        </w:rPr>
      </w:pPr>
      <w:r w:rsidRPr="009E0CFE">
        <w:rPr>
          <w:rFonts w:ascii="Century Gothic" w:hAnsi="Century Gothic"/>
          <w:b/>
          <w:bCs/>
          <w:caps w:val="0"/>
          <w:color w:val="595959" w:themeColor="text1" w:themeTint="A6"/>
          <w:sz w:val="24"/>
          <w:szCs w:val="24"/>
        </w:rPr>
        <w:t xml:space="preserve">za </w:t>
      </w:r>
    </w:p>
    <w:p w14:paraId="0A5CBFF7" w14:textId="07874CA2" w:rsidR="00EF0EA9" w:rsidRPr="009E0CFE" w:rsidRDefault="00EF0EA9" w:rsidP="00EF0EA9">
      <w:pPr>
        <w:keepNext/>
        <w:keepLines/>
        <w:tabs>
          <w:tab w:val="left" w:pos="5800"/>
        </w:tabs>
        <w:jc w:val="center"/>
        <w:outlineLvl w:val="0"/>
        <w:rPr>
          <w:rFonts w:ascii="Century Gothic" w:hAnsi="Century Gothic" w:cstheme="minorHAnsi"/>
          <w:b/>
          <w:color w:val="595959" w:themeColor="text1" w:themeTint="A6"/>
        </w:rPr>
      </w:pPr>
      <w:r w:rsidRPr="009E0CFE">
        <w:rPr>
          <w:rFonts w:ascii="Century Gothic" w:hAnsi="Century Gothic"/>
          <w:b/>
          <w:bCs/>
          <w:color w:val="595959" w:themeColor="text1" w:themeTint="A6"/>
        </w:rPr>
        <w:t>»</w:t>
      </w:r>
      <w:r w:rsidR="00E34118">
        <w:rPr>
          <w:rFonts w:ascii="Century Gothic" w:hAnsi="Century Gothic"/>
          <w:b/>
          <w:bCs/>
          <w:color w:val="595959" w:themeColor="text1" w:themeTint="A6"/>
        </w:rPr>
        <w:t>DOGRADITEV RECIKLAŽNEGA SKLADIŠČA</w:t>
      </w:r>
      <w:r w:rsidRPr="009E0CFE">
        <w:rPr>
          <w:rFonts w:ascii="Century Gothic" w:hAnsi="Century Gothic" w:cstheme="minorHAnsi"/>
          <w:b/>
          <w:color w:val="595959" w:themeColor="text1" w:themeTint="A6"/>
        </w:rPr>
        <w:t>«</w:t>
      </w:r>
    </w:p>
    <w:p w14:paraId="233D0BBF" w14:textId="77777777" w:rsidR="00EF0EA9" w:rsidRPr="009E0CFE" w:rsidRDefault="00EF0EA9" w:rsidP="00EF0EA9">
      <w:pPr>
        <w:keepNext/>
        <w:keepLines/>
        <w:tabs>
          <w:tab w:val="left" w:pos="5800"/>
        </w:tabs>
        <w:jc w:val="center"/>
        <w:outlineLvl w:val="0"/>
        <w:rPr>
          <w:rFonts w:ascii="Century Gothic" w:hAnsi="Century Gothic"/>
          <w:b/>
          <w:bCs/>
          <w:color w:val="595959" w:themeColor="text1" w:themeTint="A6"/>
        </w:rPr>
      </w:pPr>
      <w:r w:rsidRPr="009E0CFE">
        <w:rPr>
          <w:rFonts w:ascii="Century Gothic" w:hAnsi="Century Gothic" w:cstheme="minorHAnsi"/>
          <w:b/>
          <w:color w:val="595959" w:themeColor="text1" w:themeTint="A6"/>
        </w:rPr>
        <w:t>št. _________________</w:t>
      </w:r>
    </w:p>
    <w:p w14:paraId="109C6C98" w14:textId="77777777" w:rsidR="00EF0EA9" w:rsidRPr="005F7B4C" w:rsidRDefault="00EF0EA9" w:rsidP="00EF0EA9">
      <w:pPr>
        <w:rPr>
          <w:rFonts w:ascii="Century Gothic" w:hAnsi="Century Gothic" w:cstheme="minorHAnsi"/>
          <w:b/>
          <w:sz w:val="20"/>
          <w:szCs w:val="20"/>
        </w:rPr>
      </w:pPr>
    </w:p>
    <w:p w14:paraId="5BFEAF80"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UVODNE DOLOČBE</w:t>
      </w:r>
    </w:p>
    <w:p w14:paraId="549FA8C0" w14:textId="77777777" w:rsidR="00EF0EA9" w:rsidRPr="005F7B4C" w:rsidRDefault="00EF0EA9" w:rsidP="00EF0EA9">
      <w:pPr>
        <w:pStyle w:val="Odstavekseznama"/>
        <w:numPr>
          <w:ilvl w:val="0"/>
          <w:numId w:val="14"/>
        </w:numPr>
        <w:ind w:left="284" w:hanging="284"/>
        <w:jc w:val="center"/>
        <w:rPr>
          <w:rFonts w:ascii="Century Gothic" w:hAnsi="Century Gothic" w:cstheme="minorHAnsi"/>
          <w:sz w:val="20"/>
          <w:szCs w:val="20"/>
        </w:rPr>
      </w:pPr>
      <w:r w:rsidRPr="005F7B4C">
        <w:rPr>
          <w:rFonts w:ascii="Century Gothic" w:hAnsi="Century Gothic" w:cstheme="minorHAnsi"/>
          <w:sz w:val="20"/>
          <w:szCs w:val="20"/>
        </w:rPr>
        <w:t>člen</w:t>
      </w:r>
    </w:p>
    <w:p w14:paraId="0C19B322" w14:textId="77777777" w:rsidR="00EF0EA9" w:rsidRPr="005F7B4C" w:rsidRDefault="00EF0EA9" w:rsidP="00EF0EA9">
      <w:pPr>
        <w:jc w:val="both"/>
        <w:rPr>
          <w:rFonts w:ascii="Century Gothic" w:hAnsi="Century Gothic" w:cstheme="minorHAnsi"/>
          <w:sz w:val="20"/>
          <w:szCs w:val="20"/>
          <w:lang w:val="en-US"/>
        </w:rPr>
      </w:pPr>
    </w:p>
    <w:p w14:paraId="50F9C99C"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Pogodbeni stranki uvodoma ugotavljata, da:</w:t>
      </w:r>
    </w:p>
    <w:p w14:paraId="19B85099" w14:textId="11A65537" w:rsidR="00EF0EA9" w:rsidRPr="005F7B4C" w:rsidRDefault="00EF0EA9" w:rsidP="00EF0EA9">
      <w:pPr>
        <w:numPr>
          <w:ilvl w:val="0"/>
          <w:numId w:val="1"/>
        </w:numPr>
        <w:jc w:val="both"/>
        <w:rPr>
          <w:rFonts w:ascii="Century Gothic" w:hAnsi="Century Gothic" w:cstheme="minorHAnsi"/>
          <w:sz w:val="20"/>
          <w:szCs w:val="20"/>
        </w:rPr>
      </w:pPr>
      <w:r w:rsidRPr="005F7B4C">
        <w:rPr>
          <w:rFonts w:ascii="Century Gothic" w:hAnsi="Century Gothic" w:cstheme="minorHAnsi"/>
          <w:sz w:val="20"/>
          <w:szCs w:val="20"/>
        </w:rPr>
        <w:t xml:space="preserve">je naročnik v skladu z Zakonom o javnem naročanju (Uradni list RS, št. </w:t>
      </w:r>
      <w:hyperlink r:id="rId8" w:tgtFrame="_blank" w:tooltip="Zakon o javnem naročanju (ZJN-3)" w:history="1">
        <w:r w:rsidRPr="005F7B4C">
          <w:rPr>
            <w:rFonts w:ascii="Century Gothic" w:hAnsi="Century Gothic" w:cstheme="minorHAnsi"/>
            <w:sz w:val="20"/>
            <w:szCs w:val="20"/>
          </w:rPr>
          <w:t>91/15</w:t>
        </w:r>
      </w:hyperlink>
      <w:r w:rsidRPr="005F7B4C">
        <w:rPr>
          <w:rFonts w:ascii="Century Gothic" w:hAnsi="Century Gothic" w:cstheme="minorHAnsi"/>
          <w:sz w:val="20"/>
          <w:szCs w:val="20"/>
        </w:rPr>
        <w:t xml:space="preserve">, </w:t>
      </w:r>
      <w:r w:rsidRPr="005F7B4C">
        <w:rPr>
          <w:rFonts w:ascii="Century Gothic" w:hAnsi="Century Gothic"/>
          <w:sz w:val="20"/>
          <w:szCs w:val="20"/>
        </w:rPr>
        <w:t>z vsemi nadaljnjimi spremembami in dopolnitvami</w:t>
      </w:r>
      <w:r w:rsidRPr="005F7B4C">
        <w:rPr>
          <w:rFonts w:ascii="Century Gothic" w:hAnsi="Century Gothic" w:cstheme="minorHAnsi"/>
          <w:sz w:val="20"/>
          <w:szCs w:val="20"/>
        </w:rPr>
        <w:t xml:space="preserve">; v nadaljevanju ZJN-3) za oddajo javnega naročila </w:t>
      </w:r>
      <w:r w:rsidRPr="005F7B4C">
        <w:rPr>
          <w:rFonts w:ascii="Century Gothic" w:hAnsi="Century Gothic" w:cstheme="minorHAnsi"/>
          <w:b/>
          <w:sz w:val="20"/>
          <w:szCs w:val="20"/>
        </w:rPr>
        <w:t>»</w:t>
      </w:r>
      <w:r>
        <w:rPr>
          <w:rFonts w:ascii="Century Gothic" w:hAnsi="Century Gothic"/>
          <w:b/>
          <w:bCs/>
          <w:sz w:val="20"/>
          <w:szCs w:val="20"/>
        </w:rPr>
        <w:t>DOGRADITEV RECIKLAŽNEGA SKLADIŠČA</w:t>
      </w:r>
      <w:r w:rsidRPr="005F7B4C">
        <w:rPr>
          <w:rFonts w:ascii="Century Gothic" w:hAnsi="Century Gothic" w:cstheme="minorHAnsi"/>
          <w:b/>
          <w:sz w:val="20"/>
          <w:szCs w:val="20"/>
        </w:rPr>
        <w:t xml:space="preserve">« </w:t>
      </w:r>
      <w:r w:rsidRPr="005F7B4C">
        <w:rPr>
          <w:rFonts w:ascii="Century Gothic" w:hAnsi="Century Gothic" w:cstheme="minorHAnsi"/>
          <w:sz w:val="20"/>
          <w:szCs w:val="20"/>
        </w:rPr>
        <w:t>izvedel postopek oddaje naročila male vrednosti, ki je bil objavljen na Portalu javnih naročil pod št. objave _________________________ dne _____________________;</w:t>
      </w:r>
    </w:p>
    <w:p w14:paraId="4EF8B8C6" w14:textId="77777777" w:rsidR="00EF0EA9" w:rsidRPr="005F7B4C" w:rsidRDefault="00EF0EA9" w:rsidP="00EF0EA9">
      <w:pPr>
        <w:numPr>
          <w:ilvl w:val="0"/>
          <w:numId w:val="1"/>
        </w:numPr>
        <w:jc w:val="both"/>
        <w:rPr>
          <w:rFonts w:ascii="Century Gothic" w:hAnsi="Century Gothic" w:cstheme="minorHAnsi"/>
          <w:sz w:val="20"/>
          <w:szCs w:val="20"/>
        </w:rPr>
      </w:pPr>
      <w:r w:rsidRPr="005F7B4C">
        <w:rPr>
          <w:rFonts w:ascii="Century Gothic" w:hAnsi="Century Gothic" w:cstheme="minorHAnsi"/>
          <w:sz w:val="20"/>
          <w:szCs w:val="20"/>
        </w:rPr>
        <w:t>je bil izvajalec na podlagi pravnomočne odločitve o oddaji javnega naročila izbran kot najugodnejši ponudnik po ponudbi št. ___________________, ki je priloga in sestavni del te pogodbe;</w:t>
      </w:r>
    </w:p>
    <w:p w14:paraId="36D570CD" w14:textId="77777777" w:rsidR="00EF0EA9" w:rsidRPr="005F7B4C" w:rsidRDefault="00EF0EA9" w:rsidP="00EF0EA9">
      <w:pPr>
        <w:numPr>
          <w:ilvl w:val="0"/>
          <w:numId w:val="1"/>
        </w:numPr>
        <w:jc w:val="both"/>
        <w:rPr>
          <w:rFonts w:ascii="Century Gothic" w:hAnsi="Century Gothic" w:cstheme="minorHAnsi"/>
          <w:sz w:val="20"/>
          <w:szCs w:val="20"/>
        </w:rPr>
      </w:pPr>
      <w:r w:rsidRPr="005F7B4C">
        <w:rPr>
          <w:rFonts w:ascii="Century Gothic" w:hAnsi="Century Gothic" w:cstheme="minorHAnsi"/>
          <w:sz w:val="20"/>
          <w:szCs w:val="20"/>
        </w:rPr>
        <w:t>se pri razlagi te pogodbe uporablja razpisna dokumentacija za oddajo javnega naročila št. __________________________ ( v nadaljevanju: razpisna dokumentacija).</w:t>
      </w:r>
    </w:p>
    <w:p w14:paraId="35553F64" w14:textId="77777777" w:rsidR="00EF0EA9" w:rsidRPr="005F7B4C" w:rsidRDefault="00EF0EA9" w:rsidP="00EF0EA9">
      <w:pPr>
        <w:rPr>
          <w:rFonts w:ascii="Century Gothic" w:hAnsi="Century Gothic" w:cstheme="minorHAnsi"/>
          <w:b/>
          <w:sz w:val="20"/>
          <w:szCs w:val="20"/>
        </w:rPr>
      </w:pPr>
    </w:p>
    <w:p w14:paraId="226DADC8" w14:textId="77777777" w:rsidR="00EF0EA9" w:rsidRPr="005F7B4C" w:rsidRDefault="00EF0EA9" w:rsidP="00EF0EA9">
      <w:pPr>
        <w:jc w:val="both"/>
        <w:rPr>
          <w:rFonts w:ascii="Century Gothic" w:hAnsi="Century Gothic" w:cstheme="minorHAnsi"/>
          <w:sz w:val="20"/>
          <w:szCs w:val="20"/>
        </w:rPr>
      </w:pPr>
    </w:p>
    <w:p w14:paraId="64B08BF3"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PREDMET POGODBE</w:t>
      </w:r>
    </w:p>
    <w:p w14:paraId="63F5CF41" w14:textId="77777777" w:rsidR="00EF0EA9" w:rsidRPr="005F7B4C" w:rsidRDefault="00EF0EA9" w:rsidP="00EF0EA9">
      <w:pPr>
        <w:pStyle w:val="Odstavekseznama"/>
        <w:numPr>
          <w:ilvl w:val="0"/>
          <w:numId w:val="14"/>
        </w:numPr>
        <w:ind w:left="284" w:hanging="284"/>
        <w:jc w:val="center"/>
        <w:rPr>
          <w:rFonts w:ascii="Century Gothic" w:hAnsi="Century Gothic" w:cstheme="minorHAnsi"/>
          <w:sz w:val="20"/>
          <w:szCs w:val="20"/>
        </w:rPr>
      </w:pPr>
      <w:r w:rsidRPr="005F7B4C">
        <w:rPr>
          <w:rFonts w:ascii="Century Gothic" w:hAnsi="Century Gothic" w:cstheme="minorHAnsi"/>
          <w:sz w:val="20"/>
          <w:szCs w:val="20"/>
        </w:rPr>
        <w:t xml:space="preserve">člen </w:t>
      </w:r>
    </w:p>
    <w:p w14:paraId="681CD29E" w14:textId="77777777" w:rsidR="00EF0EA9" w:rsidRPr="005F7B4C" w:rsidRDefault="00EF0EA9" w:rsidP="00EF0EA9">
      <w:pPr>
        <w:keepNext/>
        <w:jc w:val="center"/>
        <w:outlineLvl w:val="0"/>
        <w:rPr>
          <w:rFonts w:ascii="Century Gothic" w:hAnsi="Century Gothic" w:cstheme="minorHAnsi"/>
          <w:bCs/>
          <w:sz w:val="20"/>
          <w:szCs w:val="20"/>
        </w:rPr>
      </w:pPr>
    </w:p>
    <w:p w14:paraId="34C8E7B8" w14:textId="38797054" w:rsidR="00EF0EA9" w:rsidRDefault="00EF0EA9" w:rsidP="00EF0EA9">
      <w:pPr>
        <w:jc w:val="both"/>
        <w:rPr>
          <w:rFonts w:ascii="Century Gothic" w:hAnsi="Century Gothic"/>
          <w:sz w:val="20"/>
          <w:szCs w:val="20"/>
        </w:rPr>
      </w:pPr>
      <w:r w:rsidRPr="005F7B4C">
        <w:rPr>
          <w:rFonts w:ascii="Century Gothic" w:hAnsi="Century Gothic" w:cstheme="minorHAnsi"/>
          <w:sz w:val="20"/>
          <w:szCs w:val="20"/>
        </w:rPr>
        <w:t xml:space="preserve">Predmet pogodbe je </w:t>
      </w:r>
      <w:r w:rsidRPr="00EF0EA9">
        <w:rPr>
          <w:rFonts w:ascii="Century Gothic" w:hAnsi="Century Gothic"/>
          <w:sz w:val="20"/>
          <w:szCs w:val="20"/>
        </w:rPr>
        <w:t>razširitev (dograditev) obstoječe betonske ploščadi, ki trenutno služi kot reciklažno dvorišče. V ta namen je predvidena gradnja podpornega zidu in armirano betonske plošče, s katero se izvede razširitev obstoječega dvorišča.</w:t>
      </w:r>
    </w:p>
    <w:p w14:paraId="1A6E3C09" w14:textId="77777777" w:rsidR="00EF0EA9" w:rsidRPr="005F7B4C" w:rsidRDefault="00EF0EA9" w:rsidP="00EF0EA9">
      <w:pPr>
        <w:jc w:val="both"/>
        <w:rPr>
          <w:rFonts w:ascii="Century Gothic" w:hAnsi="Century Gothic" w:cstheme="minorHAnsi"/>
          <w:b/>
          <w:sz w:val="20"/>
          <w:szCs w:val="20"/>
        </w:rPr>
      </w:pPr>
    </w:p>
    <w:p w14:paraId="1201F5F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Pogodbena </w:t>
      </w:r>
      <w:r>
        <w:rPr>
          <w:rFonts w:ascii="Century Gothic" w:hAnsi="Century Gothic" w:cstheme="minorHAnsi"/>
          <w:sz w:val="20"/>
          <w:szCs w:val="20"/>
        </w:rPr>
        <w:t xml:space="preserve">gradbena </w:t>
      </w:r>
      <w:r w:rsidRPr="005F7B4C">
        <w:rPr>
          <w:rFonts w:ascii="Century Gothic" w:hAnsi="Century Gothic" w:cstheme="minorHAnsi"/>
          <w:sz w:val="20"/>
          <w:szCs w:val="20"/>
        </w:rPr>
        <w:t>dela se bodo izvedla na osnovi sledeče dokumentacije:</w:t>
      </w:r>
    </w:p>
    <w:p w14:paraId="7045F69E" w14:textId="77777777" w:rsidR="00EF0EA9" w:rsidRPr="005F7B4C" w:rsidRDefault="00EF0EA9" w:rsidP="00EF0EA9">
      <w:pPr>
        <w:jc w:val="both"/>
        <w:rPr>
          <w:rFonts w:ascii="Century Gothic" w:hAnsi="Century Gothic" w:cstheme="minorHAnsi"/>
          <w:b/>
          <w:sz w:val="20"/>
          <w:szCs w:val="20"/>
        </w:rPr>
      </w:pPr>
    </w:p>
    <w:p w14:paraId="413ADE7C" w14:textId="41B8F283"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lastRenderedPageBreak/>
        <w:t xml:space="preserve">Projektna dokumentacija PZI, št. </w:t>
      </w:r>
      <w:r>
        <w:rPr>
          <w:rFonts w:ascii="Century Gothic" w:hAnsi="Century Gothic"/>
          <w:sz w:val="20"/>
          <w:szCs w:val="20"/>
        </w:rPr>
        <w:t>P 62-25 (DECEMBER 2025), ki vključuje Načrt s področja arhitekture P62-25-A in Načrt s področja gradbeništva P62-25-G</w:t>
      </w:r>
    </w:p>
    <w:p w14:paraId="0A76156A" w14:textId="0A12B8E1"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t>»</w:t>
      </w:r>
      <w:r w:rsidR="006B103F">
        <w:rPr>
          <w:rFonts w:ascii="Century Gothic" w:hAnsi="Century Gothic"/>
          <w:sz w:val="20"/>
          <w:szCs w:val="20"/>
        </w:rPr>
        <w:t>Ponudbeni predračun</w:t>
      </w:r>
      <w:r w:rsidRPr="005F7B4C">
        <w:rPr>
          <w:rFonts w:ascii="Century Gothic" w:hAnsi="Century Gothic"/>
          <w:sz w:val="20"/>
          <w:szCs w:val="20"/>
        </w:rPr>
        <w:t>« kot sestavni del dokumentacije o oddaji predmetnega javnega naročila</w:t>
      </w:r>
      <w:r>
        <w:rPr>
          <w:rFonts w:ascii="Century Gothic" w:hAnsi="Century Gothic"/>
          <w:sz w:val="20"/>
          <w:szCs w:val="20"/>
        </w:rPr>
        <w:t>;</w:t>
      </w:r>
    </w:p>
    <w:p w14:paraId="6F20393B" w14:textId="2C9F4BBB"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t>Ponudba izvajalca št. _______________ z dne _______________________</w:t>
      </w:r>
      <w:r w:rsidR="006B103F">
        <w:rPr>
          <w:rFonts w:ascii="Century Gothic" w:hAnsi="Century Gothic"/>
          <w:sz w:val="20"/>
          <w:szCs w:val="20"/>
        </w:rPr>
        <w:t>, z vsemi njenimi prilogami</w:t>
      </w:r>
      <w:r w:rsidRPr="005F7B4C">
        <w:rPr>
          <w:rFonts w:ascii="Century Gothic" w:hAnsi="Century Gothic"/>
          <w:sz w:val="20"/>
          <w:szCs w:val="20"/>
        </w:rPr>
        <w:t xml:space="preserve"> </w:t>
      </w:r>
      <w:r>
        <w:rPr>
          <w:rFonts w:ascii="Century Gothic" w:hAnsi="Century Gothic"/>
          <w:sz w:val="20"/>
          <w:szCs w:val="20"/>
        </w:rPr>
        <w:t>;</w:t>
      </w:r>
    </w:p>
    <w:p w14:paraId="42406F57" w14:textId="77777777"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t>Termins</w:t>
      </w:r>
      <w:r>
        <w:rPr>
          <w:rFonts w:ascii="Century Gothic" w:hAnsi="Century Gothic"/>
          <w:sz w:val="20"/>
          <w:szCs w:val="20"/>
        </w:rPr>
        <w:t>ki</w:t>
      </w:r>
      <w:r w:rsidRPr="005F7B4C">
        <w:rPr>
          <w:rFonts w:ascii="Century Gothic" w:hAnsi="Century Gothic"/>
          <w:sz w:val="20"/>
          <w:szCs w:val="20"/>
        </w:rPr>
        <w:t xml:space="preserve"> ali podrob</w:t>
      </w:r>
      <w:r>
        <w:rPr>
          <w:rFonts w:ascii="Century Gothic" w:hAnsi="Century Gothic"/>
          <w:sz w:val="20"/>
          <w:szCs w:val="20"/>
        </w:rPr>
        <w:t>e</w:t>
      </w:r>
      <w:r w:rsidRPr="005F7B4C">
        <w:rPr>
          <w:rFonts w:ascii="Century Gothic" w:hAnsi="Century Gothic"/>
          <w:sz w:val="20"/>
          <w:szCs w:val="20"/>
        </w:rPr>
        <w:t>n terminsk</w:t>
      </w:r>
      <w:r>
        <w:rPr>
          <w:rFonts w:ascii="Century Gothic" w:hAnsi="Century Gothic"/>
          <w:sz w:val="20"/>
          <w:szCs w:val="20"/>
        </w:rPr>
        <w:t>i</w:t>
      </w:r>
      <w:r w:rsidRPr="005F7B4C">
        <w:rPr>
          <w:rFonts w:ascii="Century Gothic" w:hAnsi="Century Gothic"/>
          <w:sz w:val="20"/>
          <w:szCs w:val="20"/>
        </w:rPr>
        <w:t xml:space="preserve"> plan;</w:t>
      </w:r>
    </w:p>
    <w:p w14:paraId="3CFC2D74" w14:textId="77777777"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t>Načrta ukrepov za varno delo</w:t>
      </w:r>
      <w:r>
        <w:rPr>
          <w:rFonts w:ascii="Century Gothic" w:hAnsi="Century Gothic"/>
          <w:sz w:val="20"/>
          <w:szCs w:val="20"/>
        </w:rPr>
        <w:t>;</w:t>
      </w:r>
    </w:p>
    <w:p w14:paraId="3168949B" w14:textId="77777777" w:rsidR="00EF0EA9" w:rsidRPr="005F7B4C" w:rsidRDefault="00EF0EA9" w:rsidP="00EF0EA9">
      <w:pPr>
        <w:pStyle w:val="Odstavekseznama"/>
        <w:numPr>
          <w:ilvl w:val="0"/>
          <w:numId w:val="1"/>
        </w:numPr>
        <w:jc w:val="both"/>
        <w:rPr>
          <w:rFonts w:ascii="Century Gothic" w:hAnsi="Century Gothic" w:cstheme="minorHAnsi"/>
          <w:sz w:val="20"/>
          <w:szCs w:val="20"/>
        </w:rPr>
      </w:pPr>
      <w:r w:rsidRPr="005F7B4C">
        <w:rPr>
          <w:rFonts w:ascii="Century Gothic" w:hAnsi="Century Gothic"/>
          <w:sz w:val="20"/>
          <w:szCs w:val="20"/>
        </w:rPr>
        <w:t>Seznama odgovornega osebja.</w:t>
      </w:r>
    </w:p>
    <w:p w14:paraId="1419D381" w14:textId="77777777" w:rsidR="00EF0EA9" w:rsidRPr="005F7B4C" w:rsidRDefault="00EF0EA9" w:rsidP="00EF0EA9">
      <w:pPr>
        <w:jc w:val="both"/>
        <w:rPr>
          <w:rFonts w:ascii="Century Gothic" w:hAnsi="Century Gothic" w:cstheme="minorHAnsi"/>
          <w:sz w:val="20"/>
          <w:szCs w:val="20"/>
        </w:rPr>
      </w:pPr>
    </w:p>
    <w:p w14:paraId="3DD3C37F"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Dokumenti iz prejšnjega odstavka tega člena so priloga in sestavni del te pogodbe, razen terminskega ali podrobnega terminskega plana, načrta ukrepov za varno delo ter seznama odgovornega osebja, ki bodo postali sestavni del te pogodbe, ko jih bosta pogodbeni stranki kreirali</w:t>
      </w:r>
      <w:r>
        <w:rPr>
          <w:rFonts w:ascii="Century Gothic" w:hAnsi="Century Gothic" w:cstheme="minorHAnsi"/>
          <w:sz w:val="20"/>
          <w:szCs w:val="20"/>
        </w:rPr>
        <w:t xml:space="preserve"> pred pričetkom gradbenih del.</w:t>
      </w:r>
      <w:r w:rsidRPr="005F7B4C">
        <w:rPr>
          <w:rFonts w:ascii="Century Gothic" w:hAnsi="Century Gothic" w:cstheme="minorHAnsi"/>
          <w:sz w:val="20"/>
          <w:szCs w:val="20"/>
        </w:rPr>
        <w:t xml:space="preserve"> </w:t>
      </w:r>
    </w:p>
    <w:p w14:paraId="7FFFAB7C" w14:textId="77777777" w:rsidR="00EF0EA9" w:rsidRPr="005F7B4C" w:rsidRDefault="00EF0EA9" w:rsidP="00EF0EA9">
      <w:pPr>
        <w:jc w:val="both"/>
        <w:rPr>
          <w:rFonts w:ascii="Century Gothic" w:hAnsi="Century Gothic" w:cstheme="minorHAnsi"/>
          <w:sz w:val="20"/>
          <w:szCs w:val="20"/>
        </w:rPr>
      </w:pPr>
    </w:p>
    <w:p w14:paraId="0E62B7C6"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VREDNOST POGODBE</w:t>
      </w:r>
    </w:p>
    <w:p w14:paraId="7C30E6FD"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7B1A83B9" w14:textId="77777777" w:rsidR="00EF0EA9" w:rsidRPr="005F7B4C" w:rsidRDefault="00EF0EA9" w:rsidP="00EF0EA9">
      <w:pPr>
        <w:rPr>
          <w:rFonts w:ascii="Century Gothic" w:hAnsi="Century Gothic" w:cstheme="minorHAnsi"/>
          <w:sz w:val="20"/>
          <w:szCs w:val="20"/>
        </w:rPr>
      </w:pPr>
    </w:p>
    <w:p w14:paraId="433C4E50"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sz w:val="20"/>
          <w:szCs w:val="20"/>
        </w:rPr>
        <w:t>Cena je dogovorjena s klavzulo »dejanske količine in fiksne enotne cene«.</w:t>
      </w:r>
    </w:p>
    <w:p w14:paraId="7B952182" w14:textId="77777777" w:rsidR="00EF0EA9" w:rsidRPr="005F7B4C" w:rsidRDefault="00EF0EA9" w:rsidP="00EF0EA9">
      <w:pPr>
        <w:rPr>
          <w:rFonts w:ascii="Century Gothic" w:hAnsi="Century Gothic" w:cstheme="minorHAnsi"/>
          <w:sz w:val="20"/>
          <w:szCs w:val="20"/>
        </w:rPr>
      </w:pPr>
    </w:p>
    <w:p w14:paraId="23337F40"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sz w:val="20"/>
          <w:szCs w:val="20"/>
        </w:rPr>
        <w:t>Ocenjena vrednost pogodbe znaša::</w:t>
      </w:r>
    </w:p>
    <w:p w14:paraId="09A57A05" w14:textId="77777777" w:rsidR="00EF0EA9" w:rsidRPr="005F7B4C" w:rsidRDefault="00EF0EA9" w:rsidP="00EF0EA9">
      <w:pPr>
        <w:rPr>
          <w:rFonts w:ascii="Century Gothic" w:hAnsi="Century Gothic" w:cstheme="minorHAnsi"/>
          <w:sz w:val="20"/>
          <w:szCs w:val="20"/>
        </w:rPr>
      </w:pPr>
    </w:p>
    <w:p w14:paraId="2C46B509" w14:textId="77777777" w:rsidR="00EF0EA9" w:rsidRPr="005F7B4C" w:rsidRDefault="00EF0EA9" w:rsidP="00EF0EA9">
      <w:pPr>
        <w:pStyle w:val="Odstavekseznama"/>
        <w:jc w:val="center"/>
        <w:rPr>
          <w:rFonts w:ascii="Century Gothic" w:hAnsi="Century Gothic" w:cstheme="minorHAnsi"/>
          <w:b/>
          <w:sz w:val="20"/>
          <w:szCs w:val="20"/>
        </w:rPr>
      </w:pPr>
      <w:r w:rsidRPr="005F7B4C">
        <w:rPr>
          <w:rFonts w:ascii="Century Gothic" w:hAnsi="Century Gothic" w:cstheme="minorHAnsi"/>
          <w:b/>
          <w:sz w:val="20"/>
          <w:szCs w:val="20"/>
        </w:rPr>
        <w:t>pogodbena cena (brez DDV): ___________________________EUR</w:t>
      </w:r>
    </w:p>
    <w:p w14:paraId="2F9BDBFC" w14:textId="77777777" w:rsidR="00EF0EA9" w:rsidRPr="005F7B4C" w:rsidRDefault="00EF0EA9" w:rsidP="00EF0EA9">
      <w:pPr>
        <w:pStyle w:val="Odstavekseznama"/>
        <w:spacing w:before="80"/>
        <w:jc w:val="center"/>
        <w:rPr>
          <w:rFonts w:ascii="Century Gothic" w:hAnsi="Century Gothic" w:cstheme="minorHAnsi"/>
          <w:b/>
          <w:sz w:val="20"/>
          <w:szCs w:val="20"/>
        </w:rPr>
      </w:pPr>
      <w:r w:rsidRPr="005F7B4C">
        <w:rPr>
          <w:rFonts w:ascii="Century Gothic" w:hAnsi="Century Gothic" w:cstheme="minorHAnsi"/>
          <w:b/>
          <w:sz w:val="20"/>
          <w:szCs w:val="20"/>
        </w:rPr>
        <w:t xml:space="preserve">                                          DDV 22%: _______________________ EUR;</w:t>
      </w:r>
    </w:p>
    <w:p w14:paraId="0953117E" w14:textId="77777777" w:rsidR="00EF0EA9" w:rsidRPr="005F7B4C" w:rsidRDefault="00EF0EA9" w:rsidP="00EF0EA9">
      <w:pPr>
        <w:pStyle w:val="Odstavekseznama"/>
        <w:jc w:val="center"/>
        <w:rPr>
          <w:rFonts w:ascii="Century Gothic" w:hAnsi="Century Gothic" w:cstheme="minorHAnsi"/>
          <w:b/>
          <w:sz w:val="20"/>
          <w:szCs w:val="20"/>
        </w:rPr>
      </w:pPr>
      <w:r>
        <w:rPr>
          <w:rFonts w:ascii="Century Gothic" w:hAnsi="Century Gothic" w:cstheme="minorHAnsi"/>
          <w:b/>
          <w:sz w:val="20"/>
          <w:szCs w:val="20"/>
        </w:rPr>
        <w:t xml:space="preserve">    </w:t>
      </w:r>
      <w:r w:rsidRPr="005F7B4C">
        <w:rPr>
          <w:rFonts w:ascii="Century Gothic" w:hAnsi="Century Gothic" w:cstheme="minorHAnsi"/>
          <w:b/>
          <w:sz w:val="20"/>
          <w:szCs w:val="20"/>
        </w:rPr>
        <w:t>Pogodbena cena (z DDV): ____________________________ EUR</w:t>
      </w:r>
    </w:p>
    <w:p w14:paraId="52D2B210" w14:textId="77777777" w:rsidR="00EF0EA9" w:rsidRPr="005F7B4C" w:rsidRDefault="00EF0EA9" w:rsidP="00EF0EA9">
      <w:pPr>
        <w:pStyle w:val="Odstavekseznama"/>
        <w:rPr>
          <w:rFonts w:ascii="Century Gothic" w:hAnsi="Century Gothic" w:cstheme="minorHAnsi"/>
          <w:b/>
          <w:sz w:val="20"/>
          <w:szCs w:val="20"/>
        </w:rPr>
      </w:pPr>
    </w:p>
    <w:p w14:paraId="7805FEDA" w14:textId="77777777" w:rsidR="00EF0EA9" w:rsidRPr="005F7B4C" w:rsidRDefault="00EF0EA9" w:rsidP="00EF0EA9">
      <w:pPr>
        <w:pStyle w:val="Odstavekseznama"/>
        <w:jc w:val="center"/>
        <w:rPr>
          <w:rFonts w:ascii="Century Gothic" w:hAnsi="Century Gothic" w:cstheme="minorHAnsi"/>
          <w:b/>
          <w:sz w:val="20"/>
          <w:szCs w:val="20"/>
        </w:rPr>
      </w:pPr>
      <w:r w:rsidRPr="005F7B4C">
        <w:rPr>
          <w:rFonts w:ascii="Century Gothic" w:hAnsi="Century Gothic" w:cstheme="minorHAnsi"/>
          <w:b/>
          <w:sz w:val="20"/>
          <w:szCs w:val="20"/>
        </w:rPr>
        <w:t>oziroma</w:t>
      </w:r>
    </w:p>
    <w:p w14:paraId="190EF8BE" w14:textId="77777777" w:rsidR="00EF0EA9" w:rsidRPr="005F7B4C" w:rsidRDefault="00EF0EA9" w:rsidP="00EF0EA9">
      <w:pPr>
        <w:rPr>
          <w:rFonts w:ascii="Century Gothic" w:hAnsi="Century Gothic" w:cstheme="minorHAnsi"/>
          <w:b/>
          <w:sz w:val="20"/>
          <w:szCs w:val="20"/>
        </w:rPr>
      </w:pPr>
    </w:p>
    <w:p w14:paraId="6E695B20" w14:textId="77777777" w:rsidR="00EF0EA9" w:rsidRPr="005F7B4C" w:rsidRDefault="00EF0EA9" w:rsidP="00EF0EA9">
      <w:pPr>
        <w:jc w:val="center"/>
        <w:rPr>
          <w:rFonts w:ascii="Century Gothic" w:hAnsi="Century Gothic" w:cstheme="minorHAnsi"/>
          <w:b/>
          <w:sz w:val="20"/>
          <w:szCs w:val="20"/>
        </w:rPr>
      </w:pPr>
      <w:r w:rsidRPr="005F7B4C">
        <w:rPr>
          <w:rFonts w:ascii="Century Gothic" w:hAnsi="Century Gothic" w:cstheme="minorHAnsi"/>
          <w:b/>
          <w:sz w:val="20"/>
          <w:szCs w:val="20"/>
        </w:rPr>
        <w:t>z besedo cena z DDV v  EUR: _________________________________.../100 eurov.</w:t>
      </w:r>
    </w:p>
    <w:p w14:paraId="5AD9CD1D" w14:textId="77777777" w:rsidR="00EF0EA9" w:rsidRPr="005F7B4C" w:rsidRDefault="00EF0EA9" w:rsidP="00EF0EA9">
      <w:pPr>
        <w:jc w:val="both"/>
        <w:rPr>
          <w:rFonts w:ascii="Century Gothic" w:hAnsi="Century Gothic" w:cstheme="minorHAnsi"/>
          <w:sz w:val="20"/>
          <w:szCs w:val="20"/>
        </w:rPr>
      </w:pPr>
    </w:p>
    <w:p w14:paraId="709EC05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Ocenjena pogodbena vrednost je določena na podlagi ponudbenega predračuna</w:t>
      </w:r>
      <w:r>
        <w:rPr>
          <w:rFonts w:ascii="Century Gothic" w:hAnsi="Century Gothic" w:cstheme="minorHAnsi"/>
          <w:sz w:val="20"/>
          <w:szCs w:val="20"/>
        </w:rPr>
        <w:t xml:space="preserve"> izvajalca</w:t>
      </w:r>
      <w:r w:rsidRPr="005F7B4C">
        <w:rPr>
          <w:rFonts w:ascii="Century Gothic" w:hAnsi="Century Gothic" w:cstheme="minorHAnsi"/>
          <w:sz w:val="20"/>
          <w:szCs w:val="20"/>
        </w:rPr>
        <w:t xml:space="preserve">. </w:t>
      </w:r>
      <w:r>
        <w:rPr>
          <w:rFonts w:ascii="Century Gothic" w:hAnsi="Century Gothic" w:cstheme="minorHAnsi"/>
          <w:sz w:val="20"/>
          <w:szCs w:val="20"/>
        </w:rPr>
        <w:t>Gradbe</w:t>
      </w:r>
      <w:r w:rsidRPr="005F7B4C">
        <w:rPr>
          <w:rFonts w:ascii="Century Gothic" w:hAnsi="Century Gothic" w:cstheme="minorHAnsi"/>
          <w:sz w:val="20"/>
          <w:szCs w:val="20"/>
        </w:rPr>
        <w:t xml:space="preserve">na dela </w:t>
      </w:r>
      <w:r>
        <w:rPr>
          <w:rFonts w:ascii="Century Gothic" w:hAnsi="Century Gothic" w:cstheme="minorHAnsi"/>
          <w:sz w:val="20"/>
          <w:szCs w:val="20"/>
        </w:rPr>
        <w:t xml:space="preserve">po tej pogodbi </w:t>
      </w:r>
      <w:r w:rsidRPr="005F7B4C">
        <w:rPr>
          <w:rFonts w:ascii="Century Gothic" w:hAnsi="Century Gothic" w:cstheme="minorHAnsi"/>
          <w:sz w:val="20"/>
          <w:szCs w:val="20"/>
        </w:rPr>
        <w:t>se obračunajo na podlagi dejansko izvedenih del in po enotnih cenah iz ponudbe izvajalca št.  ______________ , ki je sestavni del te pogodbe.</w:t>
      </w:r>
    </w:p>
    <w:p w14:paraId="15462F57" w14:textId="77777777" w:rsidR="00EF0EA9" w:rsidRDefault="00EF0EA9" w:rsidP="00EF0EA9">
      <w:pPr>
        <w:jc w:val="both"/>
        <w:rPr>
          <w:rFonts w:ascii="Century Gothic" w:hAnsi="Century Gothic" w:cstheme="minorHAnsi"/>
          <w:sz w:val="20"/>
          <w:szCs w:val="20"/>
        </w:rPr>
      </w:pPr>
    </w:p>
    <w:p w14:paraId="4092CCC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V  primeru spremembe višine DDV, se le-ta obračuna skladno z veljavnimi predpisi.  </w:t>
      </w:r>
    </w:p>
    <w:p w14:paraId="5AC70CFD" w14:textId="77777777" w:rsidR="00EF0EA9" w:rsidRPr="005F7B4C" w:rsidRDefault="00EF0EA9" w:rsidP="00EF0EA9">
      <w:pPr>
        <w:jc w:val="both"/>
        <w:rPr>
          <w:rFonts w:ascii="Century Gothic" w:hAnsi="Century Gothic" w:cstheme="minorHAnsi"/>
          <w:sz w:val="20"/>
          <w:szCs w:val="20"/>
        </w:rPr>
      </w:pPr>
    </w:p>
    <w:p w14:paraId="214A3B2D"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Pogodbeni znesek vsebuje vse aktivnosti, ki so opredeljene v tej pogodbi, njenimi sestavnimi deli in poleg </w:t>
      </w:r>
      <w:r w:rsidRPr="005F7B4C">
        <w:rPr>
          <w:rFonts w:ascii="Century Gothic" w:eastAsiaTheme="minorHAnsi" w:hAnsi="Century Gothic" w:cstheme="minorHAnsi"/>
          <w:sz w:val="20"/>
          <w:szCs w:val="20"/>
          <w:lang w:eastAsia="en-US"/>
        </w:rPr>
        <w:t>vrednosti vseh del skladno s specifikacijo naročila, potrebnim materialom, z dostavo in montažo ter sredstvi za izvedbo vseh</w:t>
      </w:r>
      <w:r>
        <w:rPr>
          <w:rFonts w:ascii="Century Gothic" w:eastAsiaTheme="minorHAnsi" w:hAnsi="Century Gothic" w:cstheme="minorHAnsi"/>
          <w:sz w:val="20"/>
          <w:szCs w:val="20"/>
          <w:lang w:eastAsia="en-US"/>
        </w:rPr>
        <w:t>,</w:t>
      </w:r>
      <w:r w:rsidRPr="005F7B4C">
        <w:rPr>
          <w:rFonts w:ascii="Century Gothic" w:eastAsiaTheme="minorHAnsi" w:hAnsi="Century Gothic" w:cstheme="minorHAnsi"/>
          <w:sz w:val="20"/>
          <w:szCs w:val="20"/>
          <w:lang w:eastAsia="en-US"/>
        </w:rPr>
        <w:t xml:space="preserve"> s to pogodbo dogovorjenih del, </w:t>
      </w:r>
      <w:r w:rsidRPr="005F7B4C">
        <w:rPr>
          <w:rFonts w:ascii="Century Gothic" w:hAnsi="Century Gothic" w:cstheme="minorHAnsi"/>
          <w:sz w:val="20"/>
          <w:szCs w:val="20"/>
        </w:rPr>
        <w:t>vključuje tudi stroške:</w:t>
      </w:r>
    </w:p>
    <w:p w14:paraId="37CCEB17"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vseh pripravljalnih in izvedbenih del, vseh pomožnih del za izvedbo pogodbenih del;</w:t>
      </w:r>
    </w:p>
    <w:p w14:paraId="4B639E9B"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strokovne odprave vseh napak v zvezi s pogodbeno dogovorjenimi deli;</w:t>
      </w:r>
    </w:p>
    <w:p w14:paraId="47C88490"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čiščenja gradbišča in okolice med gradnjo in vzpostavitve v prejšnje stanje po zaključku del;</w:t>
      </w:r>
    </w:p>
    <w:p w14:paraId="7292637F"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 xml:space="preserve">dostave in odvoza materiala, opreme ter odpadnega materiala na/z gradbišča oziroma objekta, </w:t>
      </w:r>
    </w:p>
    <w:p w14:paraId="75000182"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 xml:space="preserve">stroške zavarovanja vseh del po predračunu, zavarovanja gradbišča do primopredaje objekta naročniku z varnostnim načrtom in drugimi predpisi, </w:t>
      </w:r>
      <w:r>
        <w:rPr>
          <w:rFonts w:ascii="Century Gothic" w:eastAsiaTheme="minorHAnsi" w:hAnsi="Century Gothic" w:cstheme="minorHAnsi"/>
          <w:sz w:val="20"/>
          <w:szCs w:val="20"/>
          <w:lang w:eastAsia="en-US"/>
        </w:rPr>
        <w:t xml:space="preserve">zavarovanje </w:t>
      </w:r>
      <w:r w:rsidRPr="005F7B4C">
        <w:rPr>
          <w:rFonts w:ascii="Century Gothic" w:eastAsiaTheme="minorHAnsi" w:hAnsi="Century Gothic" w:cstheme="minorHAnsi"/>
          <w:sz w:val="20"/>
          <w:szCs w:val="20"/>
          <w:lang w:eastAsia="en-US"/>
        </w:rPr>
        <w:t>delavcev na gradbišču ter zavarovanja odgovornosti za škodo nasproti tretji osebi;</w:t>
      </w:r>
    </w:p>
    <w:p w14:paraId="1C46DA88"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ureditve in označitve gradbišča;</w:t>
      </w:r>
    </w:p>
    <w:p w14:paraId="653A4216"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postavitve objektov za kadre in osebje na objektu;</w:t>
      </w:r>
    </w:p>
    <w:p w14:paraId="0706260E"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postavitve cestne signalizacije, zapore cest in morebitne javne objave v zvezi z zaporami ter podobno;</w:t>
      </w:r>
    </w:p>
    <w:p w14:paraId="11EE9552"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izvedbe priključkov na omrežja, stroški energije, vode ter morebitnih drugih komunalnih storitev ter stroški čiščenj (stroški obratovanja gradbišč);</w:t>
      </w:r>
    </w:p>
    <w:p w14:paraId="08E3210A"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ravnanja z gradbenimi ter ostalimi odpadki v skladu z zakonodajo;</w:t>
      </w:r>
    </w:p>
    <w:p w14:paraId="0C774398" w14:textId="77777777" w:rsidR="00EF0EA9" w:rsidRPr="005F7B4C" w:rsidRDefault="00EF0EA9" w:rsidP="00EF0EA9">
      <w:pPr>
        <w:pStyle w:val="Odstavekseznama"/>
        <w:numPr>
          <w:ilvl w:val="0"/>
          <w:numId w:val="2"/>
        </w:num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predpisanih preiskav in atestov ter</w:t>
      </w:r>
    </w:p>
    <w:p w14:paraId="5668D238" w14:textId="77777777" w:rsidR="00EF0EA9" w:rsidRPr="005F7B4C" w:rsidRDefault="00EF0EA9" w:rsidP="00EF0EA9">
      <w:pPr>
        <w:autoSpaceDE w:val="0"/>
        <w:autoSpaceDN w:val="0"/>
        <w:adjustRightInd w:val="0"/>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lastRenderedPageBreak/>
        <w:t xml:space="preserve">druge stroške povezane s pridobivanjem dokumentacije, katere obveznost izhaja iz te pogodbe ali njenih sestavnih delov oz. so predpisani z veljavnimi predpisi, soglasji in pravili stroke. </w:t>
      </w:r>
    </w:p>
    <w:p w14:paraId="0E558A6F" w14:textId="77777777" w:rsidR="00EF0EA9" w:rsidRPr="005F7B4C" w:rsidRDefault="00EF0EA9" w:rsidP="00EF0EA9">
      <w:pPr>
        <w:jc w:val="both"/>
        <w:rPr>
          <w:rFonts w:ascii="Century Gothic" w:hAnsi="Century Gothic" w:cstheme="minorHAnsi"/>
          <w:bCs/>
          <w:sz w:val="20"/>
          <w:szCs w:val="20"/>
        </w:rPr>
      </w:pPr>
    </w:p>
    <w:p w14:paraId="02AC80DF" w14:textId="77777777" w:rsidR="00EF0EA9" w:rsidRPr="005F7B4C" w:rsidRDefault="00EF0EA9" w:rsidP="00EF0EA9">
      <w:pPr>
        <w:jc w:val="both"/>
        <w:rPr>
          <w:rFonts w:ascii="Century Gothic" w:hAnsi="Century Gothic" w:cstheme="minorHAnsi"/>
          <w:bCs/>
          <w:sz w:val="20"/>
          <w:szCs w:val="20"/>
        </w:rPr>
      </w:pPr>
      <w:r w:rsidRPr="005F7B4C">
        <w:rPr>
          <w:rFonts w:ascii="Century Gothic" w:hAnsi="Century Gothic" w:cstheme="minorHAnsi"/>
          <w:bCs/>
          <w:sz w:val="20"/>
          <w:szCs w:val="20"/>
        </w:rPr>
        <w:t>Naročnik si pridržuje pravico zahtevati spremembo dinamike izvajanja del po tej pogodbi v okviru zagotovljenih sredstev.</w:t>
      </w:r>
    </w:p>
    <w:p w14:paraId="2ED8957F" w14:textId="77777777" w:rsidR="00EF0EA9" w:rsidRPr="005F7B4C" w:rsidRDefault="00EF0EA9" w:rsidP="00EF0EA9">
      <w:pPr>
        <w:rPr>
          <w:rFonts w:ascii="Century Gothic" w:hAnsi="Century Gothic" w:cstheme="minorHAnsi"/>
          <w:bCs/>
          <w:sz w:val="20"/>
          <w:szCs w:val="20"/>
        </w:rPr>
      </w:pPr>
    </w:p>
    <w:p w14:paraId="45EC029A"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OBRAČUN IZVEDENIH DEL</w:t>
      </w:r>
    </w:p>
    <w:p w14:paraId="0A2CBA25"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70EDDC01" w14:textId="77777777" w:rsidR="00EF0EA9" w:rsidRPr="005F7B4C" w:rsidRDefault="00EF0EA9" w:rsidP="00EF0EA9">
      <w:pPr>
        <w:jc w:val="both"/>
        <w:rPr>
          <w:rFonts w:ascii="Century Gothic" w:hAnsi="Century Gothic" w:cstheme="minorHAnsi"/>
          <w:sz w:val="20"/>
          <w:szCs w:val="20"/>
        </w:rPr>
      </w:pPr>
    </w:p>
    <w:p w14:paraId="701E05E6" w14:textId="77777777" w:rsidR="00EF0EA9" w:rsidRPr="005F7B4C" w:rsidRDefault="00EF0EA9" w:rsidP="00EF0EA9">
      <w:pPr>
        <w:numPr>
          <w:ilvl w:val="12"/>
          <w:numId w:val="0"/>
        </w:numPr>
        <w:jc w:val="both"/>
        <w:rPr>
          <w:rFonts w:ascii="Century Gothic" w:hAnsi="Century Gothic" w:cstheme="minorHAnsi"/>
          <w:sz w:val="20"/>
          <w:szCs w:val="20"/>
        </w:rPr>
      </w:pPr>
    </w:p>
    <w:p w14:paraId="4AD54C5A"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 xml:space="preserve">Izvajalec je upravičen do plačila po sistemu obračuna del po enoti mere za dejansko opravljene količine del, skladno z določili te pogodbe. </w:t>
      </w:r>
    </w:p>
    <w:p w14:paraId="73DF0603" w14:textId="77777777" w:rsidR="00EF0EA9" w:rsidRPr="005F7B4C" w:rsidRDefault="00EF0EA9" w:rsidP="00EF0EA9">
      <w:pPr>
        <w:numPr>
          <w:ilvl w:val="12"/>
          <w:numId w:val="0"/>
        </w:numPr>
        <w:jc w:val="both"/>
        <w:rPr>
          <w:rFonts w:ascii="Century Gothic" w:hAnsi="Century Gothic" w:cstheme="minorHAnsi"/>
          <w:sz w:val="20"/>
          <w:szCs w:val="20"/>
        </w:rPr>
      </w:pPr>
    </w:p>
    <w:p w14:paraId="4DF6A1D1"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 xml:space="preserve">Opravljena dela se obračunavajo mesečno. Osnova za izdelavo posameznih (mesečnih) situacij je s strani nadzornega organa pregledana in podpisana Knjiga obračunskih izmer in gradbeni dnevnik, ki zajema vsa izvedena dela. </w:t>
      </w:r>
    </w:p>
    <w:p w14:paraId="09AAAB2B" w14:textId="77777777" w:rsidR="00EF0EA9" w:rsidRPr="005F7B4C" w:rsidRDefault="00EF0EA9" w:rsidP="00EF0EA9">
      <w:pPr>
        <w:numPr>
          <w:ilvl w:val="12"/>
          <w:numId w:val="0"/>
        </w:numPr>
        <w:jc w:val="both"/>
        <w:rPr>
          <w:rFonts w:ascii="Century Gothic" w:hAnsi="Century Gothic" w:cstheme="minorHAnsi"/>
          <w:sz w:val="20"/>
          <w:szCs w:val="20"/>
        </w:rPr>
      </w:pPr>
    </w:p>
    <w:p w14:paraId="737534BC"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Izvajalec bo izvedena dela obračunaval praviloma z mesečnimi situacijami, ki jih bo izstavil do desetega (10.) dne v mesecu, in sicer na podlagi popisa dejansko izvedenih del ter dobavljene in zmontirane opreme na objektu v preteklem mesecu.</w:t>
      </w:r>
    </w:p>
    <w:p w14:paraId="7274FF43" w14:textId="77777777" w:rsidR="00EF0EA9" w:rsidRPr="005F7B4C" w:rsidRDefault="00EF0EA9" w:rsidP="00EF0EA9">
      <w:pPr>
        <w:numPr>
          <w:ilvl w:val="12"/>
          <w:numId w:val="0"/>
        </w:numPr>
        <w:jc w:val="both"/>
        <w:rPr>
          <w:rFonts w:ascii="Century Gothic" w:hAnsi="Century Gothic" w:cstheme="minorHAnsi"/>
          <w:sz w:val="20"/>
          <w:szCs w:val="20"/>
        </w:rPr>
      </w:pPr>
    </w:p>
    <w:p w14:paraId="0D71ADFF" w14:textId="2FA3B3D7" w:rsidR="00EF0EA9" w:rsidRPr="005F7B4C" w:rsidRDefault="00EF0EA9" w:rsidP="00EF0EA9">
      <w:pPr>
        <w:numPr>
          <w:ilvl w:val="12"/>
          <w:numId w:val="0"/>
        </w:numPr>
        <w:jc w:val="both"/>
        <w:rPr>
          <w:rFonts w:ascii="Century Gothic" w:hAnsi="Century Gothic" w:cstheme="minorHAnsi"/>
          <w:b/>
          <w:sz w:val="20"/>
          <w:szCs w:val="20"/>
        </w:rPr>
      </w:pPr>
      <w:r w:rsidRPr="005F7B4C">
        <w:rPr>
          <w:rFonts w:ascii="Century Gothic" w:hAnsi="Century Gothic" w:cstheme="minorHAnsi"/>
          <w:b/>
          <w:sz w:val="20"/>
          <w:szCs w:val="20"/>
        </w:rPr>
        <w:t xml:space="preserve">Situacije se morajo izstaviti v neto znesku (po sistemu obrnjene davčne obveznosti, skladno z določilom 76.a člen ZDDV-1).  </w:t>
      </w:r>
    </w:p>
    <w:p w14:paraId="5D2CBE77" w14:textId="77777777" w:rsidR="00EF0EA9" w:rsidRPr="005F7B4C" w:rsidRDefault="00EF0EA9" w:rsidP="00EF0EA9">
      <w:pPr>
        <w:numPr>
          <w:ilvl w:val="12"/>
          <w:numId w:val="0"/>
        </w:numPr>
        <w:jc w:val="both"/>
        <w:rPr>
          <w:rFonts w:ascii="Century Gothic" w:hAnsi="Century Gothic" w:cstheme="minorHAnsi"/>
          <w:sz w:val="20"/>
          <w:szCs w:val="20"/>
        </w:rPr>
      </w:pPr>
    </w:p>
    <w:p w14:paraId="1893C93A"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Izvajalec mora obračunsko situacijo poslati nadzorniku in naročniku v tiskani ali elektronski obliki oziroma na drug način, ki je dogovorjen med strankam</w:t>
      </w:r>
      <w:r>
        <w:rPr>
          <w:rFonts w:ascii="Century Gothic" w:hAnsi="Century Gothic" w:cstheme="minorHAnsi"/>
          <w:sz w:val="20"/>
          <w:szCs w:val="20"/>
        </w:rPr>
        <w:t>a</w:t>
      </w:r>
      <w:r w:rsidRPr="005F7B4C">
        <w:rPr>
          <w:rFonts w:ascii="Century Gothic" w:hAnsi="Century Gothic" w:cstheme="minorHAnsi"/>
          <w:sz w:val="20"/>
          <w:szCs w:val="20"/>
        </w:rPr>
        <w:t xml:space="preserve">, skupaj z vsemi prilogami. </w:t>
      </w:r>
    </w:p>
    <w:p w14:paraId="789B826B" w14:textId="77777777" w:rsidR="00EF0EA9" w:rsidRPr="005F7B4C" w:rsidRDefault="00EF0EA9" w:rsidP="00EF0EA9">
      <w:pPr>
        <w:numPr>
          <w:ilvl w:val="12"/>
          <w:numId w:val="0"/>
        </w:numPr>
        <w:jc w:val="both"/>
        <w:rPr>
          <w:rFonts w:ascii="Century Gothic" w:hAnsi="Century Gothic" w:cstheme="minorHAnsi"/>
          <w:sz w:val="20"/>
          <w:szCs w:val="20"/>
        </w:rPr>
      </w:pPr>
    </w:p>
    <w:p w14:paraId="00E74699"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 xml:space="preserve">Nadzornik in pooblaščeni predstavnik naročnika pregledata in potrdita situacijo izvajalca v 8 (osmih) dneh od prejema, ali pa jo v tem roku zavrneta. </w:t>
      </w:r>
    </w:p>
    <w:p w14:paraId="438C1BA5" w14:textId="77777777" w:rsidR="00EF0EA9" w:rsidRPr="005F7B4C" w:rsidRDefault="00EF0EA9" w:rsidP="00EF0EA9">
      <w:pPr>
        <w:numPr>
          <w:ilvl w:val="12"/>
          <w:numId w:val="0"/>
        </w:numPr>
        <w:jc w:val="both"/>
        <w:rPr>
          <w:rFonts w:ascii="Century Gothic" w:hAnsi="Century Gothic" w:cstheme="minorHAnsi"/>
          <w:sz w:val="20"/>
          <w:szCs w:val="20"/>
        </w:rPr>
      </w:pPr>
    </w:p>
    <w:p w14:paraId="710D6E65"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Naročnik mora plačati nesporni znesek situacije v roku 30 dni od prejema obračunske situacije, sicer z dnem zapadlosti situacije preide v dolžniško zamudo, izvajalec pa ima pravico zaračunati naročniku zamudne obresti v skladu z veljavnimi predpisi.</w:t>
      </w:r>
    </w:p>
    <w:p w14:paraId="2B50FBC0" w14:textId="77777777" w:rsidR="00EF0EA9" w:rsidRPr="005F7B4C" w:rsidRDefault="00EF0EA9" w:rsidP="00EF0EA9">
      <w:pPr>
        <w:numPr>
          <w:ilvl w:val="12"/>
          <w:numId w:val="0"/>
        </w:numPr>
        <w:jc w:val="both"/>
        <w:rPr>
          <w:rFonts w:ascii="Century Gothic" w:hAnsi="Century Gothic" w:cstheme="minorHAnsi"/>
          <w:sz w:val="20"/>
          <w:szCs w:val="20"/>
        </w:rPr>
      </w:pPr>
    </w:p>
    <w:p w14:paraId="5CD6AD52"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 xml:space="preserve">Na računu se mora izvajalec sklicevati na številko te pogodbe in navesti, da je gradbena situacija sestavni del računa. </w:t>
      </w:r>
    </w:p>
    <w:p w14:paraId="32C401F3" w14:textId="77777777" w:rsidR="00EF0EA9" w:rsidRPr="005F7B4C" w:rsidRDefault="00EF0EA9" w:rsidP="00EF0EA9">
      <w:pPr>
        <w:numPr>
          <w:ilvl w:val="12"/>
          <w:numId w:val="0"/>
        </w:numPr>
        <w:jc w:val="both"/>
        <w:rPr>
          <w:rFonts w:ascii="Century Gothic" w:hAnsi="Century Gothic" w:cstheme="minorHAnsi"/>
          <w:sz w:val="20"/>
          <w:szCs w:val="20"/>
        </w:rPr>
      </w:pPr>
    </w:p>
    <w:p w14:paraId="248B94FB"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Obvezne priloge računov po tej pogodbi so:</w:t>
      </w:r>
    </w:p>
    <w:p w14:paraId="19DF2286" w14:textId="77777777" w:rsidR="00EF0EA9" w:rsidRPr="005F7B4C" w:rsidRDefault="00EF0EA9" w:rsidP="00EF0EA9">
      <w:pPr>
        <w:numPr>
          <w:ilvl w:val="0"/>
          <w:numId w:val="5"/>
        </w:numPr>
        <w:jc w:val="both"/>
        <w:rPr>
          <w:rFonts w:ascii="Century Gothic" w:hAnsi="Century Gothic" w:cstheme="minorHAnsi"/>
          <w:sz w:val="20"/>
          <w:szCs w:val="20"/>
        </w:rPr>
      </w:pPr>
      <w:r w:rsidRPr="005F7B4C">
        <w:rPr>
          <w:rFonts w:ascii="Century Gothic" w:hAnsi="Century Gothic" w:cstheme="minorHAnsi"/>
          <w:sz w:val="20"/>
          <w:szCs w:val="20"/>
        </w:rPr>
        <w:t>gradbena situacija, potrjena s strani odgovornega nadzornika,</w:t>
      </w:r>
    </w:p>
    <w:p w14:paraId="203C3125" w14:textId="77777777" w:rsidR="00EF0EA9" w:rsidRPr="005F7B4C" w:rsidRDefault="00EF0EA9" w:rsidP="00EF0EA9">
      <w:pPr>
        <w:numPr>
          <w:ilvl w:val="0"/>
          <w:numId w:val="5"/>
        </w:numPr>
        <w:jc w:val="both"/>
        <w:rPr>
          <w:rFonts w:ascii="Century Gothic" w:hAnsi="Century Gothic" w:cstheme="minorHAnsi"/>
          <w:sz w:val="20"/>
          <w:szCs w:val="20"/>
        </w:rPr>
      </w:pPr>
      <w:r w:rsidRPr="005F7B4C">
        <w:rPr>
          <w:rFonts w:ascii="Century Gothic" w:hAnsi="Century Gothic" w:cstheme="minorHAnsi"/>
          <w:sz w:val="20"/>
          <w:szCs w:val="20"/>
        </w:rPr>
        <w:t>računi oziroma gradbene situacije podizvajalcev, potrjene s strani izvajalca, v kolikor gre za neposredna plačila podizvajalcem.</w:t>
      </w:r>
    </w:p>
    <w:p w14:paraId="40361057" w14:textId="77777777" w:rsidR="00EF0EA9" w:rsidRPr="005F7B4C" w:rsidRDefault="00EF0EA9" w:rsidP="00EF0EA9">
      <w:pPr>
        <w:numPr>
          <w:ilvl w:val="12"/>
          <w:numId w:val="0"/>
        </w:numPr>
        <w:jc w:val="both"/>
        <w:rPr>
          <w:rFonts w:ascii="Century Gothic" w:hAnsi="Century Gothic" w:cstheme="minorHAnsi"/>
          <w:sz w:val="20"/>
          <w:szCs w:val="20"/>
        </w:rPr>
      </w:pPr>
    </w:p>
    <w:p w14:paraId="751DA06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V kolikor je na izstavljenem računu izvajalca/podizvajalca naveden transakcijski račun, ki ni vsebovan v tej pogodbi, se uporablja transakcijski račun, ki je naveden na izstavljenem računu.</w:t>
      </w:r>
    </w:p>
    <w:p w14:paraId="0C9FCEF0" w14:textId="77777777" w:rsidR="00EF0EA9" w:rsidRDefault="00EF0EA9" w:rsidP="00EF0EA9">
      <w:pPr>
        <w:jc w:val="center"/>
        <w:rPr>
          <w:rFonts w:ascii="Century Gothic" w:hAnsi="Century Gothic" w:cstheme="minorHAnsi"/>
          <w:sz w:val="20"/>
          <w:szCs w:val="20"/>
        </w:rPr>
      </w:pPr>
    </w:p>
    <w:p w14:paraId="69D28B27"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Končna situacija</w:t>
      </w:r>
    </w:p>
    <w:p w14:paraId="4D313953"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7470FD0A" w14:textId="77777777" w:rsidR="00EF0EA9" w:rsidRPr="005F7B4C" w:rsidRDefault="00EF0EA9" w:rsidP="00EF0EA9">
      <w:pPr>
        <w:jc w:val="both"/>
        <w:rPr>
          <w:rFonts w:ascii="Century Gothic" w:hAnsi="Century Gothic" w:cstheme="minorHAnsi"/>
          <w:sz w:val="20"/>
          <w:szCs w:val="20"/>
        </w:rPr>
      </w:pPr>
    </w:p>
    <w:p w14:paraId="2DA86B4F"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Končno situacijo izvajalec izstavi po izdelavi končnega obračuna. </w:t>
      </w:r>
    </w:p>
    <w:p w14:paraId="31298726" w14:textId="77777777" w:rsidR="00EF0EA9" w:rsidRPr="005F7B4C" w:rsidRDefault="00EF0EA9" w:rsidP="00EF0EA9">
      <w:pPr>
        <w:jc w:val="both"/>
        <w:rPr>
          <w:rFonts w:ascii="Century Gothic" w:hAnsi="Century Gothic" w:cstheme="minorHAnsi"/>
          <w:sz w:val="20"/>
          <w:szCs w:val="20"/>
        </w:rPr>
      </w:pPr>
    </w:p>
    <w:p w14:paraId="2132814B" w14:textId="77777777" w:rsidR="00EF0EA9" w:rsidRPr="00F65217" w:rsidRDefault="00EF0EA9" w:rsidP="00EF0EA9">
      <w:pPr>
        <w:jc w:val="both"/>
        <w:rPr>
          <w:rFonts w:ascii="Century Gothic" w:hAnsi="Century Gothic" w:cstheme="minorHAnsi"/>
          <w:sz w:val="20"/>
          <w:szCs w:val="20"/>
        </w:rPr>
      </w:pPr>
      <w:r w:rsidRPr="00F65217">
        <w:rPr>
          <w:rFonts w:ascii="Century Gothic" w:hAnsi="Century Gothic" w:cstheme="minorHAnsi"/>
          <w:sz w:val="20"/>
          <w:szCs w:val="20"/>
        </w:rPr>
        <w:t xml:space="preserve">Naročnik si pridržuje pravico do zadržanja 10% vrednosti končne situacije do pridobitve uporabnega dovoljenja za izgrajen objekt po tej pogodbi. </w:t>
      </w:r>
    </w:p>
    <w:p w14:paraId="2996CE79" w14:textId="77777777" w:rsidR="00EF0EA9" w:rsidRPr="00F65217" w:rsidRDefault="00EF0EA9" w:rsidP="00EF0EA9">
      <w:pPr>
        <w:jc w:val="both"/>
        <w:rPr>
          <w:rFonts w:ascii="Century Gothic" w:hAnsi="Century Gothic" w:cstheme="minorHAnsi"/>
          <w:sz w:val="20"/>
          <w:szCs w:val="20"/>
        </w:rPr>
      </w:pPr>
    </w:p>
    <w:p w14:paraId="197BC297" w14:textId="77777777" w:rsidR="00EF0EA9" w:rsidRDefault="00EF0EA9" w:rsidP="00EF0EA9">
      <w:pPr>
        <w:jc w:val="both"/>
        <w:rPr>
          <w:rFonts w:ascii="Century Gothic" w:hAnsi="Century Gothic" w:cstheme="minorHAnsi"/>
          <w:sz w:val="20"/>
          <w:szCs w:val="20"/>
        </w:rPr>
      </w:pPr>
      <w:r w:rsidRPr="00F65217">
        <w:rPr>
          <w:rFonts w:ascii="Century Gothic" w:hAnsi="Century Gothic" w:cstheme="minorHAnsi"/>
          <w:sz w:val="20"/>
          <w:szCs w:val="20"/>
        </w:rPr>
        <w:t>Do izplačila po končni situaciji prav tako ne more priti, preden izvajalec naročniku ne preda finančnega zavarovanja za odpravo napak v garancijski dobi.</w:t>
      </w:r>
    </w:p>
    <w:p w14:paraId="5943EBA0" w14:textId="77777777" w:rsidR="0019627B" w:rsidRPr="005F7B4C" w:rsidRDefault="0019627B" w:rsidP="00EF0EA9">
      <w:pPr>
        <w:jc w:val="both"/>
        <w:rPr>
          <w:rFonts w:ascii="Century Gothic" w:hAnsi="Century Gothic" w:cstheme="minorHAnsi"/>
          <w:sz w:val="20"/>
          <w:szCs w:val="20"/>
        </w:rPr>
      </w:pPr>
    </w:p>
    <w:p w14:paraId="3BE4CB09"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lastRenderedPageBreak/>
        <w:t>DODATNA DELA</w:t>
      </w:r>
    </w:p>
    <w:p w14:paraId="534DEA3D"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6F201B6C" w14:textId="77777777" w:rsidR="00EF0EA9" w:rsidRPr="005F7B4C" w:rsidRDefault="00EF0EA9" w:rsidP="00EF0EA9">
      <w:pPr>
        <w:numPr>
          <w:ilvl w:val="12"/>
          <w:numId w:val="0"/>
        </w:numPr>
        <w:jc w:val="both"/>
        <w:rPr>
          <w:rFonts w:ascii="Century Gothic" w:hAnsi="Century Gothic" w:cstheme="minorHAnsi"/>
          <w:sz w:val="20"/>
          <w:szCs w:val="20"/>
        </w:rPr>
      </w:pPr>
    </w:p>
    <w:p w14:paraId="3DC8E257" w14:textId="77777777" w:rsidR="00EF0EA9" w:rsidRPr="005F7B4C" w:rsidRDefault="00EF0EA9" w:rsidP="00EF0EA9">
      <w:pPr>
        <w:jc w:val="both"/>
        <w:rPr>
          <w:rFonts w:ascii="Century Gothic" w:hAnsi="Century Gothic" w:cstheme="minorHAnsi"/>
          <w:bCs/>
          <w:sz w:val="20"/>
          <w:szCs w:val="20"/>
        </w:rPr>
      </w:pPr>
      <w:r w:rsidRPr="005F7B4C">
        <w:rPr>
          <w:rFonts w:ascii="Century Gothic" w:hAnsi="Century Gothic" w:cstheme="minorHAnsi"/>
          <w:bCs/>
          <w:sz w:val="20"/>
          <w:szCs w:val="20"/>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5E9FF0DB" w14:textId="77777777" w:rsidR="00EF0EA9" w:rsidRPr="005F7B4C" w:rsidRDefault="00EF0EA9" w:rsidP="00EF0EA9">
      <w:pPr>
        <w:jc w:val="both"/>
        <w:rPr>
          <w:rFonts w:ascii="Century Gothic" w:hAnsi="Century Gothic" w:cstheme="minorHAnsi"/>
          <w:bCs/>
          <w:sz w:val="20"/>
          <w:szCs w:val="20"/>
        </w:rPr>
      </w:pPr>
    </w:p>
    <w:p w14:paraId="38E7E5D0" w14:textId="77777777" w:rsidR="00EF0EA9" w:rsidRPr="005F7B4C" w:rsidRDefault="00EF0EA9" w:rsidP="00EF0EA9">
      <w:pPr>
        <w:jc w:val="both"/>
        <w:rPr>
          <w:rFonts w:ascii="Century Gothic" w:hAnsi="Century Gothic" w:cstheme="minorHAnsi"/>
          <w:bCs/>
          <w:sz w:val="20"/>
          <w:szCs w:val="20"/>
        </w:rPr>
      </w:pPr>
      <w:r w:rsidRPr="005F7B4C">
        <w:rPr>
          <w:rFonts w:ascii="Century Gothic" w:hAnsi="Century Gothic" w:cstheme="minorHAnsi"/>
          <w:bCs/>
          <w:sz w:val="20"/>
          <w:szCs w:val="20"/>
        </w:rPr>
        <w:t xml:space="preserve">Za vsa morebitna pisno naročena dodatna in presežna dela s strani naročnika, izvajalec pripravi predračun, ki ga potrdi investitor. Na podlagi potrjenega predračuna s strani investitorja, pogodbeni stranki skladno z veljavnimi predpisi skleneta aneks k pogodbi. </w:t>
      </w:r>
    </w:p>
    <w:p w14:paraId="336837C0" w14:textId="77777777" w:rsidR="00EF0EA9" w:rsidRPr="005F7B4C" w:rsidRDefault="00EF0EA9" w:rsidP="00EF0EA9">
      <w:pPr>
        <w:jc w:val="both"/>
        <w:rPr>
          <w:rFonts w:ascii="Century Gothic" w:hAnsi="Century Gothic" w:cstheme="minorHAnsi"/>
          <w:sz w:val="20"/>
          <w:szCs w:val="20"/>
        </w:rPr>
      </w:pPr>
    </w:p>
    <w:p w14:paraId="402F9CC3"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Cene za dodatna dela se določijo v okviru pogajanj med naročnikom in izvajalcem in ne smejo presegati cen na trgu za istovrstna dela, blago in opremo, upoštevaje pogoje, ki so vezani na njihovo naročilo.</w:t>
      </w:r>
    </w:p>
    <w:p w14:paraId="7D9DC0C6" w14:textId="77777777" w:rsidR="00EF0EA9" w:rsidRPr="005F7B4C" w:rsidRDefault="00EF0EA9" w:rsidP="00EF0EA9">
      <w:pPr>
        <w:jc w:val="both"/>
        <w:rPr>
          <w:rFonts w:ascii="Century Gothic" w:hAnsi="Century Gothic" w:cstheme="minorHAnsi"/>
          <w:sz w:val="20"/>
          <w:szCs w:val="20"/>
        </w:rPr>
      </w:pPr>
    </w:p>
    <w:p w14:paraId="27F96743"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NAČIN PLAČEVANJA OPRAVLJENIH DEL</w:t>
      </w:r>
    </w:p>
    <w:p w14:paraId="25FB4E95" w14:textId="77777777" w:rsidR="00EF0EA9" w:rsidRPr="005F7B4C" w:rsidRDefault="00EF0EA9" w:rsidP="00EF0EA9">
      <w:pPr>
        <w:jc w:val="center"/>
        <w:rPr>
          <w:rFonts w:ascii="Century Gothic" w:hAnsi="Century Gothic" w:cstheme="minorHAnsi"/>
          <w:sz w:val="20"/>
          <w:szCs w:val="20"/>
        </w:rPr>
      </w:pPr>
    </w:p>
    <w:p w14:paraId="35026A6B"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38B95EDE" w14:textId="77777777" w:rsidR="00EF0EA9" w:rsidRPr="005F7B4C" w:rsidRDefault="00EF0EA9" w:rsidP="00EF0EA9">
      <w:pPr>
        <w:numPr>
          <w:ilvl w:val="12"/>
          <w:numId w:val="0"/>
        </w:numPr>
        <w:jc w:val="both"/>
        <w:rPr>
          <w:rFonts w:ascii="Century Gothic" w:hAnsi="Century Gothic" w:cstheme="minorHAnsi"/>
          <w:sz w:val="20"/>
          <w:szCs w:val="20"/>
        </w:rPr>
      </w:pPr>
    </w:p>
    <w:p w14:paraId="3A7935E1" w14:textId="77777777" w:rsidR="00EF0EA9" w:rsidRPr="00F65217"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Naročnik bo izvršena dela plačal 30. dan od prejema računa z vsemi sestavinami in potrjeno obračunsko situacijo, ki je podlaga za izplačilo. Plačila se vršijo na transakcijski račun izvajalca.</w:t>
      </w:r>
    </w:p>
    <w:p w14:paraId="5714BA4D" w14:textId="77777777" w:rsidR="00EF0EA9" w:rsidRDefault="00EF0EA9" w:rsidP="00EF0EA9">
      <w:pPr>
        <w:jc w:val="both"/>
        <w:rPr>
          <w:rFonts w:ascii="Century Gothic" w:hAnsi="Century Gothic" w:cstheme="minorHAnsi"/>
          <w:b/>
          <w:sz w:val="20"/>
          <w:szCs w:val="20"/>
        </w:rPr>
      </w:pPr>
    </w:p>
    <w:p w14:paraId="513BF357" w14:textId="77777777" w:rsidR="00EF0EA9" w:rsidRPr="005F7B4C" w:rsidRDefault="00EF0EA9" w:rsidP="00EF0EA9">
      <w:pPr>
        <w:jc w:val="both"/>
        <w:rPr>
          <w:rFonts w:ascii="Century Gothic" w:hAnsi="Century Gothic" w:cstheme="minorHAnsi"/>
          <w:b/>
          <w:sz w:val="20"/>
          <w:szCs w:val="20"/>
        </w:rPr>
      </w:pPr>
    </w:p>
    <w:p w14:paraId="03F32282"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ROKI ZA IZVEDBO POGODBE</w:t>
      </w:r>
    </w:p>
    <w:p w14:paraId="217F76CC"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31FD31F9" w14:textId="77777777" w:rsidR="00EF0EA9" w:rsidRPr="00F57D9D" w:rsidRDefault="00EF0EA9" w:rsidP="00EF0EA9">
      <w:pPr>
        <w:jc w:val="both"/>
        <w:rPr>
          <w:rFonts w:ascii="Century Gothic" w:hAnsi="Century Gothic" w:cstheme="minorHAnsi"/>
          <w:sz w:val="20"/>
          <w:szCs w:val="20"/>
          <w:highlight w:val="yellow"/>
        </w:rPr>
      </w:pPr>
    </w:p>
    <w:p w14:paraId="5972EA55" w14:textId="0E5D9E45" w:rsidR="00EF0EA9" w:rsidRPr="00F65217" w:rsidRDefault="00EF0EA9" w:rsidP="00EF0EA9">
      <w:pPr>
        <w:jc w:val="both"/>
        <w:rPr>
          <w:rFonts w:ascii="Century Gothic" w:hAnsi="Century Gothic" w:cstheme="minorHAnsi"/>
          <w:sz w:val="20"/>
          <w:szCs w:val="20"/>
        </w:rPr>
      </w:pPr>
      <w:r w:rsidRPr="00F65217">
        <w:rPr>
          <w:rFonts w:ascii="Century Gothic" w:hAnsi="Century Gothic" w:cstheme="minorHAnsi"/>
          <w:sz w:val="20"/>
          <w:szCs w:val="20"/>
        </w:rPr>
        <w:t xml:space="preserve">Rok za izvedbo gradbenih del po tej pogodbi je </w:t>
      </w:r>
      <w:r>
        <w:rPr>
          <w:rFonts w:ascii="Century Gothic" w:hAnsi="Century Gothic" w:cstheme="minorHAnsi"/>
          <w:sz w:val="20"/>
          <w:szCs w:val="20"/>
        </w:rPr>
        <w:t>45 koledarskih dni</w:t>
      </w:r>
      <w:r>
        <w:rPr>
          <w:rStyle w:val="Sprotnaopomba-sklic"/>
          <w:rFonts w:ascii="Century Gothic" w:hAnsi="Century Gothic" w:cstheme="minorHAnsi"/>
          <w:sz w:val="20"/>
          <w:szCs w:val="20"/>
        </w:rPr>
        <w:footnoteReference w:id="1"/>
      </w:r>
      <w:r w:rsidRPr="00F65217">
        <w:rPr>
          <w:rFonts w:ascii="Century Gothic" w:hAnsi="Century Gothic" w:cstheme="minorHAnsi"/>
          <w:sz w:val="20"/>
          <w:szCs w:val="20"/>
        </w:rPr>
        <w:t xml:space="preserve"> od </w:t>
      </w:r>
      <w:r>
        <w:rPr>
          <w:rFonts w:ascii="Century Gothic" w:hAnsi="Century Gothic" w:cstheme="minorHAnsi"/>
          <w:sz w:val="20"/>
          <w:szCs w:val="20"/>
        </w:rPr>
        <w:t xml:space="preserve">dneva začetka izvajanja del, oziroma najpozneje od poteka 7-dnevnega roka od </w:t>
      </w:r>
      <w:r w:rsidRPr="00F65217">
        <w:rPr>
          <w:rFonts w:ascii="Century Gothic" w:hAnsi="Century Gothic" w:cstheme="minorHAnsi"/>
          <w:sz w:val="20"/>
          <w:szCs w:val="20"/>
        </w:rPr>
        <w:t>uvedbe v delo</w:t>
      </w:r>
      <w:r>
        <w:rPr>
          <w:rStyle w:val="Sprotnaopomba-sklic"/>
          <w:rFonts w:ascii="Century Gothic" w:hAnsi="Century Gothic" w:cstheme="minorHAnsi"/>
          <w:sz w:val="20"/>
          <w:szCs w:val="20"/>
        </w:rPr>
        <w:footnoteReference w:id="2"/>
      </w:r>
      <w:r w:rsidRPr="00F65217">
        <w:rPr>
          <w:rFonts w:ascii="Century Gothic" w:hAnsi="Century Gothic" w:cstheme="minorHAnsi"/>
          <w:sz w:val="20"/>
          <w:szCs w:val="20"/>
        </w:rPr>
        <w:t>.</w:t>
      </w:r>
    </w:p>
    <w:p w14:paraId="2894A6A8" w14:textId="77777777" w:rsidR="00EF0EA9" w:rsidRPr="00F65217" w:rsidRDefault="00EF0EA9" w:rsidP="00EF0EA9">
      <w:pPr>
        <w:jc w:val="both"/>
        <w:rPr>
          <w:rFonts w:ascii="Century Gothic" w:hAnsi="Century Gothic" w:cstheme="minorHAnsi"/>
          <w:sz w:val="20"/>
          <w:szCs w:val="20"/>
        </w:rPr>
      </w:pPr>
    </w:p>
    <w:p w14:paraId="69CA4475" w14:textId="77777777" w:rsidR="00EF0EA9" w:rsidRDefault="00EF0EA9" w:rsidP="00EF0EA9">
      <w:pPr>
        <w:jc w:val="both"/>
        <w:rPr>
          <w:rFonts w:ascii="Century Gothic" w:hAnsi="Century Gothic" w:cstheme="minorHAnsi"/>
          <w:sz w:val="20"/>
          <w:szCs w:val="20"/>
        </w:rPr>
      </w:pPr>
      <w:r w:rsidRPr="00F65217">
        <w:rPr>
          <w:rFonts w:ascii="Century Gothic" w:hAnsi="Century Gothic" w:cstheme="minorHAnsi"/>
          <w:sz w:val="20"/>
          <w:szCs w:val="20"/>
        </w:rPr>
        <w:t>Naročnik bo štel gradbena dela za dokončana, ko bo podpisan interni zapisnik o dokončanju del po uspešno izvedenem kakovostnem in kvantitativnem pregledu in ko izvajalec naročniku izroči vso potrebno dokumentacijo za uspešno izvedbo tehničnega pregleda in pridobitev uporabnega dovoljenja s popisom vseh osnovnih sredstev za potrebe vnosa le-teh v uradne evidence.</w:t>
      </w:r>
    </w:p>
    <w:p w14:paraId="0FB13D0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 </w:t>
      </w:r>
    </w:p>
    <w:p w14:paraId="1D7E3CE9" w14:textId="1B99AB26"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Naročnik mora izvajalca za namen izvedbe gradbenih del uvesti v delo v roku 1</w:t>
      </w:r>
      <w:r>
        <w:rPr>
          <w:rFonts w:ascii="Century Gothic" w:hAnsi="Century Gothic" w:cstheme="minorHAnsi"/>
          <w:sz w:val="20"/>
          <w:szCs w:val="20"/>
        </w:rPr>
        <w:t>5</w:t>
      </w:r>
      <w:r w:rsidRPr="005F7B4C">
        <w:rPr>
          <w:rFonts w:ascii="Century Gothic" w:hAnsi="Century Gothic" w:cstheme="minorHAnsi"/>
          <w:sz w:val="20"/>
          <w:szCs w:val="20"/>
        </w:rPr>
        <w:t xml:space="preserve"> dni od podpisa pogodbe.</w:t>
      </w:r>
      <w:r>
        <w:rPr>
          <w:rFonts w:ascii="Century Gothic" w:hAnsi="Century Gothic" w:cstheme="minorHAnsi"/>
          <w:sz w:val="20"/>
          <w:szCs w:val="20"/>
        </w:rPr>
        <w:t xml:space="preserve"> </w:t>
      </w:r>
    </w:p>
    <w:p w14:paraId="0EF37F8E" w14:textId="77777777" w:rsidR="00EF0EA9" w:rsidRPr="005F7B4C" w:rsidRDefault="00EF0EA9" w:rsidP="00EF0EA9">
      <w:pPr>
        <w:jc w:val="both"/>
        <w:rPr>
          <w:rFonts w:ascii="Century Gothic" w:hAnsi="Century Gothic" w:cstheme="minorHAnsi"/>
          <w:sz w:val="20"/>
          <w:szCs w:val="20"/>
        </w:rPr>
      </w:pPr>
    </w:p>
    <w:p w14:paraId="2E7113F3"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43170EF2" w14:textId="77777777" w:rsidR="00EF0EA9" w:rsidRPr="005F7B4C" w:rsidRDefault="00EF0EA9" w:rsidP="00EF0EA9">
      <w:pPr>
        <w:jc w:val="both"/>
        <w:rPr>
          <w:rFonts w:ascii="Century Gothic" w:hAnsi="Century Gothic" w:cstheme="minorHAnsi"/>
          <w:sz w:val="20"/>
          <w:szCs w:val="20"/>
        </w:rPr>
      </w:pPr>
    </w:p>
    <w:p w14:paraId="66A52032"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67D10689"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Podaljšanje roka za zaključek del</w:t>
      </w:r>
    </w:p>
    <w:p w14:paraId="58F4B6F2" w14:textId="77777777" w:rsidR="00EF0EA9" w:rsidRPr="005F7B4C" w:rsidRDefault="00EF0EA9" w:rsidP="00EF0EA9">
      <w:pPr>
        <w:jc w:val="both"/>
        <w:rPr>
          <w:rFonts w:ascii="Century Gothic" w:hAnsi="Century Gothic" w:cstheme="minorHAnsi"/>
          <w:sz w:val="20"/>
          <w:szCs w:val="20"/>
        </w:rPr>
      </w:pPr>
    </w:p>
    <w:p w14:paraId="3F1B4173"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ima pravico zahtevati podaljšanje roka za dokončanje del v primeru nastopa  okoliščin, ki jih ob sklenitvi pogodbe ni bilo možno predvideti in lahko vplivajo na dinamiko izvajanja gradbenih del, predvsem pa ob nastopu naslednjih okoliščin:  </w:t>
      </w:r>
    </w:p>
    <w:p w14:paraId="13AAA2F6"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t>naravni dogodki (požar, poplava, potres, ipd.);</w:t>
      </w:r>
    </w:p>
    <w:p w14:paraId="143A641A"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t>ukrepi, določeni z akti pristojnih organov;</w:t>
      </w:r>
    </w:p>
    <w:p w14:paraId="1F1EFDC8"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t>zamude pri uvedbi v delo s strani naročnika;</w:t>
      </w:r>
    </w:p>
    <w:p w14:paraId="02FAAE50"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lastRenderedPageBreak/>
        <w:t>ravnanja tretjih oseb ali naročnika, ki onemogočajo izvedbo del in ki niso posledica ravnanja izvajalca;</w:t>
      </w:r>
    </w:p>
    <w:p w14:paraId="65FDDF91"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t xml:space="preserve">dodatno naročenih del, izvedenih po pisni zahtevi naročnika, ki jih ni mogoče izvesti v pogodbenem roku; </w:t>
      </w:r>
    </w:p>
    <w:p w14:paraId="5776B9D5" w14:textId="77777777" w:rsidR="00EF0EA9" w:rsidRPr="005F7B4C" w:rsidRDefault="00EF0EA9" w:rsidP="00EF0EA9">
      <w:pPr>
        <w:numPr>
          <w:ilvl w:val="0"/>
          <w:numId w:val="13"/>
        </w:numPr>
        <w:jc w:val="both"/>
        <w:rPr>
          <w:rFonts w:ascii="Century Gothic" w:hAnsi="Century Gothic" w:cstheme="minorHAnsi"/>
          <w:sz w:val="20"/>
          <w:szCs w:val="20"/>
        </w:rPr>
      </w:pPr>
      <w:r w:rsidRPr="005F7B4C">
        <w:rPr>
          <w:rFonts w:ascii="Century Gothic" w:hAnsi="Century Gothic" w:cstheme="minorHAnsi"/>
          <w:sz w:val="20"/>
          <w:szCs w:val="20"/>
        </w:rPr>
        <w:t>ostalih razlogov, ki jih kot utemeljene šteje naročnik.</w:t>
      </w:r>
    </w:p>
    <w:p w14:paraId="00C41067" w14:textId="77777777" w:rsidR="00EF0EA9" w:rsidRPr="005F7B4C" w:rsidRDefault="00EF0EA9" w:rsidP="00EF0EA9">
      <w:pPr>
        <w:jc w:val="both"/>
        <w:rPr>
          <w:rFonts w:ascii="Century Gothic" w:hAnsi="Century Gothic" w:cstheme="minorHAnsi"/>
          <w:sz w:val="20"/>
          <w:szCs w:val="20"/>
        </w:rPr>
      </w:pPr>
    </w:p>
    <w:p w14:paraId="7CB5E1BB"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je dolžan o nastopu zgoraj navedenih okoliščin v najkrajšem možnem času, najpozneje pa  v roku 15 dni po nastanku le-teh pisno obvestiti naročnika in nadzorni organ, ta dejstva pa  vpisati v gradbeni dnevnik, sicer izgubi pravico do podaljšanja roka. </w:t>
      </w:r>
    </w:p>
    <w:p w14:paraId="68A1CA7A" w14:textId="77777777" w:rsidR="00EF0EA9" w:rsidRPr="005F7B4C" w:rsidRDefault="00EF0EA9" w:rsidP="00EF0EA9">
      <w:pPr>
        <w:jc w:val="both"/>
        <w:rPr>
          <w:rFonts w:ascii="Century Gothic" w:hAnsi="Century Gothic" w:cstheme="minorHAnsi"/>
          <w:sz w:val="20"/>
          <w:szCs w:val="20"/>
        </w:rPr>
      </w:pPr>
    </w:p>
    <w:p w14:paraId="21E1A654"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nima pravice do podaljšanja roka za dokončanje del zaradi predvidljivih nepredvidenih del, zaradi presežnih del in zaradi dogodkov, ki se ne štejejo za višjo silo (npr. sneg v zimskem obdobju). Izvajalec prav tako nima pravice do podaljšanja roka za dokončanje del zaradi dodatnih del, ki niso takšne narave, da bi bilo rok za dokončanje potrebno podaljšati. </w:t>
      </w:r>
    </w:p>
    <w:p w14:paraId="68B6AF97" w14:textId="77777777" w:rsidR="00EF0EA9" w:rsidRPr="005F7B4C" w:rsidRDefault="00EF0EA9" w:rsidP="00EF0EA9">
      <w:pPr>
        <w:jc w:val="both"/>
        <w:rPr>
          <w:rFonts w:ascii="Century Gothic" w:hAnsi="Century Gothic" w:cstheme="minorHAnsi"/>
          <w:sz w:val="20"/>
          <w:szCs w:val="20"/>
        </w:rPr>
      </w:pPr>
    </w:p>
    <w:p w14:paraId="437B3435"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688EB4DC" w14:textId="77777777" w:rsidR="00EF0EA9" w:rsidRPr="005F7B4C" w:rsidRDefault="00EF0EA9" w:rsidP="00EF0EA9">
      <w:pPr>
        <w:jc w:val="both"/>
        <w:rPr>
          <w:rFonts w:ascii="Century Gothic" w:hAnsi="Century Gothic" w:cstheme="minorHAnsi"/>
          <w:sz w:val="20"/>
          <w:szCs w:val="20"/>
        </w:rPr>
      </w:pPr>
    </w:p>
    <w:p w14:paraId="45BD536F" w14:textId="77777777" w:rsidR="00EF0EA9"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NASTOPANJE S PODIZVAJALCI</w:t>
      </w:r>
      <w:r w:rsidRPr="005F7B4C">
        <w:rPr>
          <w:rStyle w:val="Sprotnaopomba-sklic"/>
          <w:rFonts w:ascii="Century Gothic" w:hAnsi="Century Gothic" w:cstheme="minorHAnsi"/>
          <w:b/>
          <w:sz w:val="20"/>
          <w:szCs w:val="20"/>
        </w:rPr>
        <w:footnoteReference w:id="3"/>
      </w:r>
    </w:p>
    <w:p w14:paraId="0B36984D" w14:textId="77777777" w:rsidR="00EF0EA9" w:rsidRDefault="00EF0EA9" w:rsidP="00EF0EA9">
      <w:pPr>
        <w:rPr>
          <w:rFonts w:ascii="Century Gothic" w:hAnsi="Century Gothic" w:cstheme="minorHAnsi"/>
          <w:b/>
          <w:sz w:val="20"/>
          <w:szCs w:val="20"/>
        </w:rPr>
      </w:pPr>
    </w:p>
    <w:p w14:paraId="487D86AF" w14:textId="77777777" w:rsidR="00EF0EA9" w:rsidRPr="00A00EF6" w:rsidRDefault="00EF0EA9" w:rsidP="00EF0EA9">
      <w:pPr>
        <w:rPr>
          <w:rFonts w:ascii="Century Gothic" w:hAnsi="Century Gothic" w:cstheme="minorHAnsi"/>
          <w:b/>
          <w:bCs/>
          <w:sz w:val="20"/>
          <w:szCs w:val="20"/>
        </w:rPr>
      </w:pPr>
      <w:r w:rsidRPr="00A00EF6">
        <w:rPr>
          <w:rFonts w:ascii="Century Gothic" w:hAnsi="Century Gothic" w:cs="Calibri"/>
          <w:b/>
          <w:bCs/>
          <w:sz w:val="20"/>
          <w:szCs w:val="20"/>
        </w:rPr>
        <w:t>Nominirani podizvajalci</w:t>
      </w:r>
    </w:p>
    <w:p w14:paraId="12A4B0B5" w14:textId="77777777" w:rsidR="00EF0EA9" w:rsidRPr="005F7B4C" w:rsidRDefault="00EF0EA9" w:rsidP="00EF0EA9">
      <w:pPr>
        <w:spacing w:line="276" w:lineRule="auto"/>
        <w:rPr>
          <w:rFonts w:ascii="Century Gothic" w:hAnsi="Century Gothic" w:cs="Calibri"/>
          <w:sz w:val="20"/>
          <w:szCs w:val="20"/>
        </w:rPr>
      </w:pPr>
    </w:p>
    <w:p w14:paraId="531BCE05"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Izvajalec odgovarja naročniku za sodelavce in podizvajalce, kot če bi dela opravil sam. Odgovornost izvajalcev nasproti naročniku je solidarna.</w:t>
      </w:r>
    </w:p>
    <w:p w14:paraId="6CBB6D7B" w14:textId="77777777" w:rsidR="00EF0EA9" w:rsidRPr="005F7B4C" w:rsidRDefault="00EF0EA9" w:rsidP="00EF0EA9">
      <w:pPr>
        <w:spacing w:line="276" w:lineRule="auto"/>
        <w:jc w:val="both"/>
        <w:rPr>
          <w:rFonts w:ascii="Century Gothic" w:hAnsi="Century Gothic" w:cs="Calibri"/>
          <w:sz w:val="20"/>
          <w:szCs w:val="20"/>
        </w:rPr>
      </w:pPr>
    </w:p>
    <w:p w14:paraId="6D63F573"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Izvajalec bo pogodbena dela izvedel sam, brez sodelovanja s podizvajalci.</w:t>
      </w:r>
    </w:p>
    <w:p w14:paraId="2ECC4107" w14:textId="77777777" w:rsidR="00EF0EA9" w:rsidRPr="005F7B4C" w:rsidRDefault="00EF0EA9" w:rsidP="00EF0EA9">
      <w:pPr>
        <w:spacing w:line="276" w:lineRule="auto"/>
        <w:jc w:val="both"/>
        <w:rPr>
          <w:rFonts w:ascii="Century Gothic" w:hAnsi="Century Gothic" w:cs="Calibri"/>
          <w:sz w:val="20"/>
          <w:szCs w:val="20"/>
        </w:rPr>
      </w:pPr>
    </w:p>
    <w:p w14:paraId="6CE773F2"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highlight w:val="lightGray"/>
        </w:rPr>
        <w:t>ALI</w:t>
      </w:r>
    </w:p>
    <w:p w14:paraId="0657F2EB" w14:textId="77777777" w:rsidR="00EF0EA9" w:rsidRPr="005F7B4C" w:rsidRDefault="00EF0EA9" w:rsidP="00EF0EA9">
      <w:pPr>
        <w:spacing w:line="276" w:lineRule="auto"/>
        <w:jc w:val="both"/>
        <w:rPr>
          <w:rFonts w:ascii="Century Gothic" w:hAnsi="Century Gothic" w:cs="Calibri"/>
          <w:sz w:val="20"/>
          <w:szCs w:val="20"/>
        </w:rPr>
      </w:pPr>
    </w:p>
    <w:p w14:paraId="770ED957" w14:textId="77777777" w:rsidR="00EF0EA9"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Izvajalec bo pogodbena dela izvedel v sodelovanju </w:t>
      </w:r>
      <w:r>
        <w:rPr>
          <w:rFonts w:ascii="Century Gothic" w:hAnsi="Century Gothic" w:cs="Calibri"/>
          <w:sz w:val="20"/>
          <w:szCs w:val="20"/>
        </w:rPr>
        <w:t>s</w:t>
      </w:r>
      <w:r w:rsidRPr="005F7B4C">
        <w:rPr>
          <w:rFonts w:ascii="Century Gothic" w:hAnsi="Century Gothic" w:cs="Calibri"/>
          <w:sz w:val="20"/>
          <w:szCs w:val="20"/>
        </w:rPr>
        <w:t xml:space="preserve"> podizvajalci, skladno z navedbo podizvajalcev v ponudbeni dokumentaciji izvajalca št. ________ z dne ____________</w:t>
      </w:r>
      <w:r>
        <w:rPr>
          <w:rFonts w:ascii="Century Gothic" w:hAnsi="Century Gothic" w:cs="Calibri"/>
          <w:sz w:val="20"/>
          <w:szCs w:val="20"/>
        </w:rPr>
        <w:t xml:space="preserve"> in sicer:</w:t>
      </w:r>
    </w:p>
    <w:p w14:paraId="0FB4D2BF" w14:textId="77777777" w:rsidR="00EF0EA9" w:rsidRPr="00A00EF6" w:rsidRDefault="00EF0EA9" w:rsidP="00EF0EA9">
      <w:pPr>
        <w:pStyle w:val="Odstavekseznama"/>
        <w:numPr>
          <w:ilvl w:val="0"/>
          <w:numId w:val="18"/>
        </w:numPr>
        <w:spacing w:line="276" w:lineRule="auto"/>
        <w:rPr>
          <w:rFonts w:ascii="Century Gothic" w:hAnsi="Century Gothic" w:cs="Calibri"/>
          <w:sz w:val="20"/>
          <w:szCs w:val="20"/>
        </w:rPr>
      </w:pPr>
      <w:r w:rsidRPr="00A00EF6">
        <w:rPr>
          <w:rFonts w:ascii="Century Gothic" w:hAnsi="Century Gothic" w:cs="Calibri"/>
          <w:sz w:val="20"/>
          <w:szCs w:val="20"/>
        </w:rPr>
        <w:t>.......... ..............................,matična številka: ..........,davčna številka: ..........., ki ga zastopa ................. (v nadaljevanju »podizvajalec«)</w:t>
      </w:r>
    </w:p>
    <w:p w14:paraId="2705B1D8" w14:textId="77777777" w:rsidR="00EF0EA9" w:rsidRPr="00A00EF6" w:rsidRDefault="00EF0EA9" w:rsidP="00EF0EA9">
      <w:pPr>
        <w:pStyle w:val="Odstavekseznama"/>
        <w:numPr>
          <w:ilvl w:val="0"/>
          <w:numId w:val="18"/>
        </w:numPr>
        <w:spacing w:line="276" w:lineRule="auto"/>
        <w:rPr>
          <w:rFonts w:ascii="Century Gothic" w:hAnsi="Century Gothic" w:cs="Calibri"/>
          <w:sz w:val="20"/>
          <w:szCs w:val="20"/>
        </w:rPr>
      </w:pPr>
      <w:r w:rsidRPr="00A00EF6">
        <w:rPr>
          <w:rFonts w:ascii="Century Gothic" w:hAnsi="Century Gothic" w:cs="Calibri"/>
          <w:sz w:val="20"/>
          <w:szCs w:val="20"/>
        </w:rPr>
        <w:t>.......... ..............................,matična številka: ..........,davčna številka: ..........., ki ga zastopa ................. (v nadaljevanju »podizvajalec«)</w:t>
      </w:r>
    </w:p>
    <w:p w14:paraId="208477BF" w14:textId="77777777" w:rsidR="00EF0EA9" w:rsidRPr="00A00EF6" w:rsidRDefault="00EF0EA9" w:rsidP="00EF0EA9">
      <w:pPr>
        <w:pStyle w:val="Odstavekseznama"/>
        <w:numPr>
          <w:ilvl w:val="0"/>
          <w:numId w:val="18"/>
        </w:numPr>
        <w:spacing w:line="276" w:lineRule="auto"/>
        <w:rPr>
          <w:rFonts w:ascii="Century Gothic" w:hAnsi="Century Gothic" w:cs="Calibri"/>
          <w:sz w:val="20"/>
          <w:szCs w:val="20"/>
        </w:rPr>
      </w:pPr>
      <w:r w:rsidRPr="00A00EF6">
        <w:rPr>
          <w:rFonts w:ascii="Century Gothic" w:hAnsi="Century Gothic" w:cs="Calibri"/>
          <w:sz w:val="20"/>
          <w:szCs w:val="20"/>
        </w:rPr>
        <w:t>.......... ..............................,matična številka: ..........,davčna številka: ..........., ki ga zastopa ................. (v nadaljevanju »podizvajalec«)</w:t>
      </w:r>
    </w:p>
    <w:p w14:paraId="14F2B0C8" w14:textId="77777777" w:rsidR="00EF0EA9" w:rsidRDefault="00EF0EA9" w:rsidP="00EF0EA9">
      <w:pPr>
        <w:pStyle w:val="Odstavekseznama"/>
        <w:spacing w:line="276" w:lineRule="auto"/>
        <w:jc w:val="both"/>
        <w:rPr>
          <w:rFonts w:ascii="Century Gothic" w:hAnsi="Century Gothic" w:cs="Calibri"/>
          <w:sz w:val="20"/>
          <w:szCs w:val="20"/>
        </w:rPr>
      </w:pPr>
      <w:r>
        <w:rPr>
          <w:rFonts w:ascii="Century Gothic" w:hAnsi="Century Gothic" w:cs="Calibri"/>
          <w:sz w:val="20"/>
          <w:szCs w:val="20"/>
        </w:rPr>
        <w:t>.</w:t>
      </w:r>
    </w:p>
    <w:p w14:paraId="3D74ACB1" w14:textId="77777777" w:rsidR="00EF0EA9" w:rsidRDefault="00EF0EA9" w:rsidP="00EF0EA9">
      <w:pPr>
        <w:pStyle w:val="Odstavekseznama"/>
        <w:spacing w:line="276" w:lineRule="auto"/>
        <w:jc w:val="both"/>
        <w:rPr>
          <w:rFonts w:ascii="Century Gothic" w:hAnsi="Century Gothic" w:cs="Calibri"/>
          <w:sz w:val="20"/>
          <w:szCs w:val="20"/>
        </w:rPr>
      </w:pPr>
      <w:r>
        <w:rPr>
          <w:rFonts w:ascii="Century Gothic" w:hAnsi="Century Gothic" w:cs="Calibri"/>
          <w:sz w:val="20"/>
          <w:szCs w:val="20"/>
        </w:rPr>
        <w:t>.</w:t>
      </w:r>
    </w:p>
    <w:p w14:paraId="4011D971" w14:textId="77777777" w:rsidR="00EF0EA9" w:rsidRPr="00A00EF6" w:rsidRDefault="00EF0EA9" w:rsidP="00EF0EA9">
      <w:pPr>
        <w:pStyle w:val="Odstavekseznama"/>
        <w:spacing w:line="276" w:lineRule="auto"/>
        <w:jc w:val="both"/>
        <w:rPr>
          <w:rFonts w:ascii="Century Gothic" w:hAnsi="Century Gothic" w:cs="Calibri"/>
          <w:sz w:val="20"/>
          <w:szCs w:val="20"/>
        </w:rPr>
      </w:pPr>
      <w:r>
        <w:rPr>
          <w:rFonts w:ascii="Century Gothic" w:hAnsi="Century Gothic" w:cs="Calibri"/>
          <w:sz w:val="20"/>
          <w:szCs w:val="20"/>
        </w:rPr>
        <w:t>.</w:t>
      </w:r>
      <w:r w:rsidRPr="00A00EF6">
        <w:rPr>
          <w:rFonts w:ascii="Century Gothic" w:hAnsi="Century Gothic" w:cs="Calibri"/>
          <w:sz w:val="20"/>
          <w:szCs w:val="20"/>
        </w:rPr>
        <w:t xml:space="preserve"> </w:t>
      </w:r>
    </w:p>
    <w:p w14:paraId="07CFA769" w14:textId="77777777" w:rsidR="00EF0EA9" w:rsidRPr="005F7B4C" w:rsidRDefault="00EF0EA9" w:rsidP="00EF0EA9">
      <w:pPr>
        <w:spacing w:line="276" w:lineRule="auto"/>
        <w:jc w:val="both"/>
        <w:rPr>
          <w:rFonts w:ascii="Century Gothic" w:hAnsi="Century Gothic" w:cs="Calibri"/>
          <w:sz w:val="20"/>
          <w:szCs w:val="20"/>
        </w:rPr>
      </w:pPr>
    </w:p>
    <w:p w14:paraId="44561513"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obrazec OBR-Izjava podizvajalca </w:t>
      </w:r>
      <w:r>
        <w:rPr>
          <w:rFonts w:ascii="Century Gothic" w:hAnsi="Century Gothic" w:cs="Calibri"/>
          <w:sz w:val="20"/>
          <w:szCs w:val="20"/>
        </w:rPr>
        <w:t>in</w:t>
      </w:r>
      <w:r w:rsidRPr="005F7B4C">
        <w:rPr>
          <w:rFonts w:ascii="Century Gothic" w:hAnsi="Century Gothic" w:cs="Calibri"/>
          <w:sz w:val="20"/>
          <w:szCs w:val="20"/>
        </w:rPr>
        <w:t xml:space="preserve"> ESPD obrazec teh podizvajalcev ter priložiti zahtevo podizvajalca za neposredno plačilo, če podizvajalec to zahteva.</w:t>
      </w:r>
    </w:p>
    <w:p w14:paraId="35736101" w14:textId="77777777" w:rsidR="00EF0EA9" w:rsidRPr="005F7B4C" w:rsidRDefault="00EF0EA9" w:rsidP="00EF0EA9">
      <w:pPr>
        <w:spacing w:line="276" w:lineRule="auto"/>
        <w:jc w:val="both"/>
        <w:rPr>
          <w:rFonts w:ascii="Century Gothic" w:hAnsi="Century Gothic" w:cs="Calibri"/>
          <w:sz w:val="20"/>
          <w:szCs w:val="20"/>
        </w:rPr>
      </w:pPr>
    </w:p>
    <w:p w14:paraId="265D3ACE"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1A5C9B3" w14:textId="77777777" w:rsidR="00EF0EA9" w:rsidRPr="005F7B4C" w:rsidRDefault="00EF0EA9" w:rsidP="00EF0EA9">
      <w:pPr>
        <w:spacing w:line="276" w:lineRule="auto"/>
        <w:jc w:val="both"/>
        <w:rPr>
          <w:rFonts w:ascii="Century Gothic" w:hAnsi="Century Gothic" w:cs="Calibri"/>
          <w:sz w:val="20"/>
          <w:szCs w:val="20"/>
        </w:rPr>
      </w:pPr>
    </w:p>
    <w:p w14:paraId="3037C234"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Izvajalec pooblašča naročnika, da na podlagi potrjenega računa oziroma situacije neposredno plačuje podizvajalcem, ki to pisno zahtevajo. </w:t>
      </w:r>
    </w:p>
    <w:p w14:paraId="66220720"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 </w:t>
      </w:r>
    </w:p>
    <w:p w14:paraId="42784658"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Podizvajalci, ki podajo pisno zahtevo za neposredna plačila, soglašajo, da naročnik namesto glavnega izvajalca poravna podizvajalčeve terjatve do glavnega izvajalca. </w:t>
      </w:r>
    </w:p>
    <w:p w14:paraId="1B2F7124" w14:textId="77777777" w:rsidR="00EF0EA9" w:rsidRPr="005F7B4C" w:rsidRDefault="00EF0EA9" w:rsidP="00EF0EA9">
      <w:pPr>
        <w:spacing w:line="276" w:lineRule="auto"/>
        <w:jc w:val="both"/>
        <w:rPr>
          <w:rFonts w:ascii="Century Gothic" w:hAnsi="Century Gothic" w:cs="Calibri"/>
          <w:sz w:val="20"/>
          <w:szCs w:val="20"/>
        </w:rPr>
      </w:pPr>
    </w:p>
    <w:p w14:paraId="06143D63"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Izvajalec mora svojemu računu oziroma situaciji obvezno priložiti račune oziroma situacije svojih podizvajalcev, ki jih je predhodno potrdil ter v primeru neposrednega plačila podizvajalcem navesti, da se del zneska plača neposredno podizvajalcu. </w:t>
      </w:r>
    </w:p>
    <w:p w14:paraId="5183A122"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 </w:t>
      </w:r>
    </w:p>
    <w:p w14:paraId="41C96899"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 xml:space="preserve"> člen</w:t>
      </w:r>
    </w:p>
    <w:p w14:paraId="66BE87DA"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Neposredno plačilo podizvajalcem</w:t>
      </w:r>
      <w:r w:rsidRPr="005F7B4C">
        <w:rPr>
          <w:rStyle w:val="Sprotnaopomba-sklic"/>
          <w:rFonts w:ascii="Century Gothic" w:hAnsi="Century Gothic" w:cstheme="minorHAnsi"/>
          <w:b/>
          <w:sz w:val="20"/>
          <w:szCs w:val="20"/>
        </w:rPr>
        <w:footnoteReference w:id="4"/>
      </w:r>
    </w:p>
    <w:p w14:paraId="366EA0F8" w14:textId="77777777" w:rsidR="00EF0EA9" w:rsidRPr="005F7B4C" w:rsidRDefault="00EF0EA9" w:rsidP="00EF0EA9">
      <w:pPr>
        <w:jc w:val="both"/>
        <w:rPr>
          <w:rFonts w:ascii="Century Gothic" w:hAnsi="Century Gothic" w:cstheme="minorHAnsi"/>
          <w:b/>
          <w:sz w:val="20"/>
          <w:szCs w:val="20"/>
        </w:rPr>
      </w:pPr>
    </w:p>
    <w:p w14:paraId="4D221DB7" w14:textId="77777777" w:rsidR="00EF0EA9" w:rsidRPr="005F7B4C" w:rsidRDefault="00EF0EA9" w:rsidP="00EF0EA9">
      <w:pPr>
        <w:jc w:val="both"/>
        <w:rPr>
          <w:rFonts w:ascii="Century Gothic" w:hAnsi="Century Gothic" w:cs="Calibri"/>
          <w:sz w:val="20"/>
          <w:szCs w:val="20"/>
        </w:rPr>
      </w:pPr>
      <w:r w:rsidRPr="005F7B4C">
        <w:rPr>
          <w:rFonts w:ascii="Century Gothic" w:hAnsi="Century Gothic" w:cs="Calibri"/>
          <w:sz w:val="20"/>
          <w:szCs w:val="20"/>
        </w:rPr>
        <w:t>Kadar namerava izvajalec izvesti javno naročilo s podizvajalcem, ki zahteva neposredno plačilo v skladu s tem členom, mora:</w:t>
      </w:r>
    </w:p>
    <w:p w14:paraId="30DAC43B" w14:textId="77777777" w:rsidR="00EF0EA9" w:rsidRPr="005F7B4C" w:rsidRDefault="00EF0EA9" w:rsidP="00EF0EA9">
      <w:pPr>
        <w:numPr>
          <w:ilvl w:val="0"/>
          <w:numId w:val="15"/>
        </w:numPr>
        <w:jc w:val="both"/>
        <w:rPr>
          <w:rFonts w:ascii="Century Gothic" w:hAnsi="Century Gothic" w:cs="Calibri"/>
          <w:sz w:val="20"/>
          <w:szCs w:val="20"/>
        </w:rPr>
      </w:pPr>
      <w:r w:rsidRPr="005F7B4C">
        <w:rPr>
          <w:rFonts w:ascii="Century Gothic" w:hAnsi="Century Gothic" w:cs="Calibri"/>
          <w:sz w:val="20"/>
          <w:szCs w:val="20"/>
        </w:rPr>
        <w:t>podizvajalec predložiti soglasje, na podlagi katerega naročnik namesto izvajalca poravna podizvajalčevo terjatev do izvajalca,</w:t>
      </w:r>
    </w:p>
    <w:p w14:paraId="53A6E19A" w14:textId="77777777" w:rsidR="00EF0EA9" w:rsidRPr="005F7B4C" w:rsidRDefault="00EF0EA9" w:rsidP="00EF0EA9">
      <w:pPr>
        <w:numPr>
          <w:ilvl w:val="0"/>
          <w:numId w:val="15"/>
        </w:numPr>
        <w:jc w:val="both"/>
        <w:rPr>
          <w:rFonts w:ascii="Century Gothic" w:hAnsi="Century Gothic" w:cs="Calibri"/>
          <w:sz w:val="20"/>
          <w:szCs w:val="20"/>
        </w:rPr>
      </w:pPr>
      <w:r w:rsidRPr="005F7B4C">
        <w:rPr>
          <w:rFonts w:ascii="Century Gothic" w:hAnsi="Century Gothic" w:cs="Calibri"/>
          <w:sz w:val="20"/>
          <w:szCs w:val="20"/>
        </w:rPr>
        <w:t>izvajalec svojemu računu ali situaciji priložiti račun ali situacijo podizvajalca, ki ga je predhodno potrdil.</w:t>
      </w:r>
    </w:p>
    <w:p w14:paraId="4429A670" w14:textId="77777777" w:rsidR="00EF0EA9" w:rsidRPr="005F7B4C" w:rsidRDefault="00EF0EA9" w:rsidP="00EF0EA9">
      <w:pPr>
        <w:jc w:val="both"/>
        <w:rPr>
          <w:rFonts w:ascii="Century Gothic" w:hAnsi="Century Gothic" w:cstheme="minorHAnsi"/>
          <w:sz w:val="20"/>
          <w:szCs w:val="20"/>
        </w:rPr>
      </w:pPr>
    </w:p>
    <w:p w14:paraId="0CE2FA3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AA50C07" w14:textId="77777777" w:rsidR="00EF0EA9" w:rsidRPr="005F7B4C" w:rsidRDefault="00EF0EA9" w:rsidP="00EF0EA9">
      <w:pPr>
        <w:jc w:val="both"/>
        <w:rPr>
          <w:rFonts w:ascii="Century Gothic" w:hAnsi="Century Gothic" w:cstheme="minorHAnsi"/>
          <w:sz w:val="20"/>
          <w:szCs w:val="20"/>
        </w:rPr>
      </w:pPr>
    </w:p>
    <w:p w14:paraId="28CB6DC4"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Naročnik ni dolžan preverjati, ali je podizvajalec predložil potrjene situacije vseh podizvajalcev oziroma razreševati sporov med izvajalcem in podizvajalci v zvezi z upravičenostjo in zapadlostjo njihovih terjatev. </w:t>
      </w:r>
    </w:p>
    <w:p w14:paraId="1F3ED08C" w14:textId="77777777" w:rsidR="00EF0EA9" w:rsidRPr="005F7B4C" w:rsidRDefault="00EF0EA9" w:rsidP="00EF0EA9">
      <w:pPr>
        <w:jc w:val="both"/>
        <w:rPr>
          <w:rFonts w:ascii="Century Gothic" w:hAnsi="Century Gothic" w:cstheme="minorHAnsi"/>
          <w:sz w:val="20"/>
          <w:szCs w:val="20"/>
        </w:rPr>
      </w:pPr>
    </w:p>
    <w:p w14:paraId="47D34441"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5F7B4C">
        <w:rPr>
          <w:rFonts w:ascii="Century Gothic" w:hAnsi="Century Gothic" w:cstheme="minorHAnsi"/>
          <w:sz w:val="20"/>
          <w:szCs w:val="20"/>
        </w:rPr>
        <w:t>prekrškovnega</w:t>
      </w:r>
      <w:proofErr w:type="spellEnd"/>
      <w:r w:rsidRPr="005F7B4C">
        <w:rPr>
          <w:rFonts w:ascii="Century Gothic" w:hAnsi="Century Gothic" w:cstheme="minorHAnsi"/>
          <w:sz w:val="20"/>
          <w:szCs w:val="20"/>
        </w:rPr>
        <w:t xml:space="preserve"> postopka zoper izvajalca pred Državno revizijsko komisijo. Poleg globe je sankcija tudi izločitev  iz postopkov naročanja za predpisano obdobje.</w:t>
      </w:r>
    </w:p>
    <w:p w14:paraId="0EEE50B3" w14:textId="77777777" w:rsidR="00EF0EA9" w:rsidRPr="005F7B4C" w:rsidRDefault="00EF0EA9" w:rsidP="00EF0EA9">
      <w:pPr>
        <w:rPr>
          <w:rFonts w:ascii="Century Gothic" w:hAnsi="Century Gothic" w:cstheme="minorHAnsi"/>
          <w:sz w:val="20"/>
          <w:szCs w:val="20"/>
        </w:rPr>
      </w:pPr>
    </w:p>
    <w:p w14:paraId="679AA9C2"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OBVEZNOSTI POGODBENIH STRANK</w:t>
      </w:r>
    </w:p>
    <w:p w14:paraId="336F634D"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lastRenderedPageBreak/>
        <w:t xml:space="preserve"> člen</w:t>
      </w:r>
    </w:p>
    <w:p w14:paraId="5341430F"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Obveznosti izvajalca</w:t>
      </w:r>
    </w:p>
    <w:p w14:paraId="09B6783C" w14:textId="77777777" w:rsidR="00EF0EA9" w:rsidRPr="005F7B4C" w:rsidRDefault="00EF0EA9" w:rsidP="00EF0EA9">
      <w:pPr>
        <w:rPr>
          <w:rFonts w:ascii="Century Gothic" w:hAnsi="Century Gothic" w:cstheme="minorHAnsi"/>
          <w:sz w:val="20"/>
          <w:szCs w:val="20"/>
        </w:rPr>
      </w:pPr>
    </w:p>
    <w:p w14:paraId="382F4AD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izjavlja, da mu je poznan predmet pogodbe in vsi spremljajoči riziki v zvezi z izvedbo del in da je seznanjen z razpisnimi zahtevami oziroma s prejeto projektno dokumentacijo ter da so mu razumljivi in jasni pogoji in okoliščine za pravilno izvedbo vseh gradbenih in vzdrževalnih del. </w:t>
      </w:r>
    </w:p>
    <w:p w14:paraId="09573164" w14:textId="77777777" w:rsidR="00EF0EA9" w:rsidRPr="005F7B4C" w:rsidRDefault="00EF0EA9" w:rsidP="00EF0EA9">
      <w:pPr>
        <w:jc w:val="both"/>
        <w:rPr>
          <w:rFonts w:ascii="Century Gothic" w:hAnsi="Century Gothic" w:cstheme="minorHAnsi"/>
          <w:sz w:val="20"/>
          <w:szCs w:val="20"/>
        </w:rPr>
      </w:pPr>
    </w:p>
    <w:p w14:paraId="710E728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Izvajalec prav tako potrjuje, da razpolaga s prostimi kapacitetami za izvedbo vseh razpisanih del, da bo pravočasno zagotovil ves potreben material za izvedbo le teh in da je gradbeni material in ostala oprema na skrbi izvajalca glede zaščite pred krajami in poškodbami.</w:t>
      </w:r>
    </w:p>
    <w:p w14:paraId="524CEE3A" w14:textId="77777777" w:rsidR="00EF0EA9" w:rsidRPr="005F7B4C" w:rsidRDefault="00EF0EA9" w:rsidP="00EF0EA9">
      <w:pPr>
        <w:jc w:val="both"/>
        <w:rPr>
          <w:rFonts w:ascii="Century Gothic" w:hAnsi="Century Gothic" w:cstheme="minorHAnsi"/>
          <w:sz w:val="20"/>
          <w:szCs w:val="20"/>
        </w:rPr>
      </w:pPr>
    </w:p>
    <w:p w14:paraId="6C5BF5AB"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se zavezuje, da bo: </w:t>
      </w:r>
    </w:p>
    <w:p w14:paraId="1EEC8FB8"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opravil prevzeta dela kvalitetno in skladno z veljavnimi predpisi, normativi ter standardi, ki urejajo izvajanje tovrstnih del,</w:t>
      </w:r>
    </w:p>
    <w:p w14:paraId="74523D37"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na lastne stroške in pravočasno priskrbel vsa potrebna dovoljenja za trajno deponijo materiala v skladu z veljavnimi predpisi, ter na lastne stroške poskrbel za ureditev varnosti, organizacijo in ustrezno označitev in zaščito gradbišča vključno z  gradbiščno tablo,</w:t>
      </w:r>
    </w:p>
    <w:p w14:paraId="120349BD"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3309AB9"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vodil evidenco o vrsti in količini gradbenih odpadkov, ter načinu njihovega deponiranja, ki jo bo mesečno, skupaj z obračunom dostavljal naročniku, po zaključku gradnje pa bo dostavil dokazila, da so bili ti odpadki deponirani na ustrezne deponije,</w:t>
      </w:r>
    </w:p>
    <w:p w14:paraId="1AAC747D"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med izvajanjem gradbenih del omogočil nemotene dostope do sosednjih objektov ter omogočal normalno funkcioniranje ostalih dejavnosti v okolici gradbišča,</w:t>
      </w:r>
    </w:p>
    <w:p w14:paraId="64FDAB9C"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vodil gradbeni dnevnik in knjigo obračunskih izmer o izvedenih delih v skladu s veljavnim pravilnikom o gradbiščih. Podpisati ju morata tekoče vodja gradnje in odgovorni nadzornik naročnika oz. pooblaščeni predstavnik naročnika; gradbeni dnevnik in knjiga obračunskih izmer se vodi v dvojniku, originalni izvod ostane naročniku, kopija pa izvajalcu,</w:t>
      </w:r>
    </w:p>
    <w:p w14:paraId="72AD7575"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opozoril investitorja in nadzorno službo o vseh nepredvidenih okoliščinah, ki bi imele za posledico drugačen način izvedbe ali povečanje količin in pogodbenih rokov;</w:t>
      </w:r>
    </w:p>
    <w:p w14:paraId="037FF807"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ravnal po predpisih o var</w:t>
      </w:r>
      <w:r>
        <w:rPr>
          <w:rFonts w:ascii="Century Gothic" w:hAnsi="Century Gothic" w:cs="Calibri"/>
          <w:sz w:val="20"/>
          <w:szCs w:val="20"/>
        </w:rPr>
        <w:t>nosti in zdravju</w:t>
      </w:r>
      <w:r w:rsidRPr="005F7B4C">
        <w:rPr>
          <w:rFonts w:ascii="Century Gothic" w:hAnsi="Century Gothic" w:cs="Calibri"/>
          <w:sz w:val="20"/>
          <w:szCs w:val="20"/>
        </w:rPr>
        <w:t xml:space="preserve"> pri delu, ki veljajo za tovrstne načine gradnje v skladu z Zakonom o varnosti in zdravju pri delu (Uradni list RS, št. 43/11), da bo upošteval varstvene predpise pri izvedbi del in upošteval varnostni načrt gradbišča ter prevzel skrb in odgovornost za izvajanje varstvenih ukrepov na delovnih mestih pri gradnji,</w:t>
      </w:r>
    </w:p>
    <w:p w14:paraId="5F5AD505"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upošteval navodila zastopnika naročnika in njegovega odgovornega nadzornika ter </w:t>
      </w:r>
      <w:proofErr w:type="spellStart"/>
      <w:r w:rsidRPr="005F7B4C">
        <w:rPr>
          <w:rFonts w:ascii="Century Gothic" w:hAnsi="Century Gothic" w:cs="Calibri"/>
          <w:sz w:val="20"/>
          <w:szCs w:val="20"/>
        </w:rPr>
        <w:t>soglasodajalcev</w:t>
      </w:r>
      <w:proofErr w:type="spellEnd"/>
      <w:r w:rsidRPr="005F7B4C">
        <w:rPr>
          <w:rFonts w:ascii="Century Gothic" w:hAnsi="Century Gothic" w:cs="Calibri"/>
          <w:sz w:val="20"/>
          <w:szCs w:val="20"/>
        </w:rPr>
        <w:t>,</w:t>
      </w:r>
    </w:p>
    <w:p w14:paraId="3AAB0EA9"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kot koordinator na gradbišču usklajeval dela in upošteval navodila zastopnika naročnika in njegovega odgovornega nadzornika,</w:t>
      </w:r>
    </w:p>
    <w:p w14:paraId="4F5E4E2C"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po končanih delih popravil vse poškodbe na cestišču nastale v času in zaradi izvajanja gradbenih del po tej pogodbi,</w:t>
      </w:r>
    </w:p>
    <w:p w14:paraId="6FE9D396"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po končanih delih popravil vse poškodbe na sosednjih objektih nastale v času in zaradi izvajanja gradbenih del po tej pogodbi,</w:t>
      </w:r>
    </w:p>
    <w:p w14:paraId="78670704"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pregledal in fotografiral stanje okoliških objektov pred pričetkom del (ne samo cest),</w:t>
      </w:r>
    </w:p>
    <w:p w14:paraId="23852974"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zavaroval gradnjo tako, da bo zavarovanje zajemalo škodo tudi proti tretji osebi, in prilagodil tehnologijo dela razmeram na gradbišču in okoli njega tako, da ne bo povzročal škode na lastnini naročnika ali drugih oseb,</w:t>
      </w:r>
    </w:p>
    <w:p w14:paraId="46940A80"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vse poškodbe podzemnih vodov, privatne lastnine in zemljišč popravil na lastne stroške nemudoma oziroma najkasneje v roku 30 dni od podpisa zapisnika o ugotovljeni škodi,</w:t>
      </w:r>
    </w:p>
    <w:p w14:paraId="3863B5A7"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lastRenderedPageBreak/>
        <w:t>zavaroval odgovornost za škodo, ki bi nastala na območju gradbišča ter predložil zavarovalno polico,</w:t>
      </w:r>
    </w:p>
    <w:p w14:paraId="643CA9BF" w14:textId="77777777" w:rsidR="00EF0EA9" w:rsidRPr="00F65217" w:rsidRDefault="00EF0EA9" w:rsidP="00EF0EA9">
      <w:pPr>
        <w:numPr>
          <w:ilvl w:val="0"/>
          <w:numId w:val="7"/>
        </w:numPr>
        <w:spacing w:line="276" w:lineRule="auto"/>
        <w:jc w:val="both"/>
        <w:rPr>
          <w:rFonts w:ascii="Century Gothic" w:hAnsi="Century Gothic" w:cs="Calibri"/>
          <w:sz w:val="20"/>
          <w:szCs w:val="20"/>
        </w:rPr>
      </w:pPr>
      <w:r w:rsidRPr="00F65217">
        <w:rPr>
          <w:rFonts w:ascii="Century Gothic" w:hAnsi="Century Gothic" w:cs="Calibri"/>
          <w:sz w:val="20"/>
          <w:szCs w:val="20"/>
        </w:rPr>
        <w:t>pripravil vse podlage za kakovostni prevzem in vpis osnovnih sredstev v uradne evidence,</w:t>
      </w:r>
    </w:p>
    <w:p w14:paraId="0648FBAD" w14:textId="77777777" w:rsidR="00EF0EA9" w:rsidRPr="00F65217" w:rsidRDefault="00EF0EA9" w:rsidP="00EF0EA9">
      <w:pPr>
        <w:numPr>
          <w:ilvl w:val="0"/>
          <w:numId w:val="7"/>
        </w:numPr>
        <w:spacing w:line="276" w:lineRule="auto"/>
        <w:jc w:val="both"/>
        <w:rPr>
          <w:rFonts w:ascii="Century Gothic" w:hAnsi="Century Gothic" w:cs="Calibri"/>
          <w:sz w:val="20"/>
          <w:szCs w:val="20"/>
        </w:rPr>
      </w:pPr>
      <w:r w:rsidRPr="00F65217">
        <w:rPr>
          <w:rFonts w:ascii="Century Gothic" w:hAnsi="Century Gothic" w:cs="Calibri"/>
          <w:sz w:val="20"/>
          <w:szCs w:val="20"/>
        </w:rPr>
        <w:t>pridobil vsa dovoljenja in plačal takse za uporabo javne površine ali izredne prevoze,</w:t>
      </w:r>
    </w:p>
    <w:p w14:paraId="38EBD5EB" w14:textId="77777777" w:rsidR="00EF0EA9" w:rsidRPr="00F65217" w:rsidRDefault="00EF0EA9" w:rsidP="00EF0EA9">
      <w:pPr>
        <w:numPr>
          <w:ilvl w:val="0"/>
          <w:numId w:val="7"/>
        </w:numPr>
        <w:spacing w:line="276" w:lineRule="auto"/>
        <w:jc w:val="both"/>
        <w:rPr>
          <w:rFonts w:ascii="Century Gothic" w:hAnsi="Century Gothic" w:cs="Calibri"/>
          <w:sz w:val="20"/>
          <w:szCs w:val="20"/>
        </w:rPr>
      </w:pPr>
      <w:r w:rsidRPr="00F65217">
        <w:rPr>
          <w:rFonts w:ascii="Century Gothic" w:hAnsi="Century Gothic" w:cs="Calibri"/>
          <w:sz w:val="20"/>
          <w:szCs w:val="20"/>
        </w:rPr>
        <w:t>izdelal vso potrebno dokumentacijo za uspešno izvedbo tehničnega pregleda (dokazilo o zanesljivosti z vsemi certifikati, PID dokumentacijo v elektronski obliki in v papirnati obliki vključno z geodetskim posnetkom izvedenega stanja in elaboratom za vpis objekta v ustrezni kataster …),</w:t>
      </w:r>
    </w:p>
    <w:p w14:paraId="4A7A6971"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izvedel zaščito gradbišča z gradbiščno ograjo in opozorilnimi tablami,</w:t>
      </w:r>
    </w:p>
    <w:p w14:paraId="552C026B"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zagotovil, da bo gradbišče dnevno očiščeno, </w:t>
      </w:r>
    </w:p>
    <w:p w14:paraId="1465B211"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sam pridobil vsa dovoljenja za morebitno delno zaporo ceste in za uporabo javne površine,</w:t>
      </w:r>
    </w:p>
    <w:p w14:paraId="1C6CFEEF"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zagotovil, da ne bo moten dostop do ostalih objektov v soseščini lokacije izvajanja del,</w:t>
      </w:r>
    </w:p>
    <w:p w14:paraId="1C7CD89D" w14:textId="77777777" w:rsidR="00EF0EA9" w:rsidRPr="005F7B4C" w:rsidRDefault="00EF0EA9" w:rsidP="00EF0EA9">
      <w:pPr>
        <w:numPr>
          <w:ilvl w:val="0"/>
          <w:numId w:val="7"/>
        </w:numPr>
        <w:spacing w:line="276" w:lineRule="auto"/>
        <w:jc w:val="both"/>
        <w:rPr>
          <w:rFonts w:ascii="Century Gothic" w:hAnsi="Century Gothic" w:cs="Calibri"/>
          <w:sz w:val="20"/>
          <w:szCs w:val="20"/>
        </w:rPr>
      </w:pPr>
      <w:r w:rsidRPr="005F7B4C">
        <w:rPr>
          <w:rFonts w:ascii="Century Gothic" w:hAnsi="Century Gothic" w:cs="Calibri"/>
          <w:sz w:val="20"/>
          <w:szCs w:val="20"/>
        </w:rPr>
        <w:t>izvajal dela v skladu z dokumentacijo v zvezi z oddajo javnega naročila in to pogodbo,</w:t>
      </w:r>
    </w:p>
    <w:p w14:paraId="7C8EC4F1" w14:textId="77777777" w:rsidR="00EF0EA9" w:rsidRPr="005F7B4C" w:rsidRDefault="00EF0EA9" w:rsidP="00EF0EA9">
      <w:pPr>
        <w:numPr>
          <w:ilvl w:val="0"/>
          <w:numId w:val="7"/>
        </w:numPr>
        <w:jc w:val="both"/>
        <w:rPr>
          <w:rFonts w:ascii="Century Gothic" w:hAnsi="Century Gothic" w:cstheme="minorHAnsi"/>
          <w:sz w:val="20"/>
          <w:szCs w:val="20"/>
        </w:rPr>
      </w:pPr>
      <w:r w:rsidRPr="005F7B4C">
        <w:rPr>
          <w:rFonts w:ascii="Century Gothic" w:hAnsi="Century Gothic" w:cstheme="minorHAnsi"/>
          <w:sz w:val="20"/>
          <w:szCs w:val="20"/>
        </w:rPr>
        <w:t xml:space="preserve">strokovno odpravil vse napake v zvezi s pogodbeno dogovorjenimi deli. </w:t>
      </w:r>
    </w:p>
    <w:p w14:paraId="0C263D73" w14:textId="77777777" w:rsidR="00EF0EA9" w:rsidRPr="005F7B4C" w:rsidRDefault="00EF0EA9" w:rsidP="00EF0EA9">
      <w:pPr>
        <w:ind w:left="360"/>
        <w:jc w:val="both"/>
        <w:rPr>
          <w:rFonts w:ascii="Century Gothic" w:hAnsi="Century Gothic" w:cstheme="minorHAnsi"/>
          <w:sz w:val="20"/>
          <w:szCs w:val="20"/>
        </w:rPr>
      </w:pPr>
    </w:p>
    <w:p w14:paraId="32102DD5"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Izvajalec je dolžan na svoje stroške po končani gradnji umakniti iz delovišča ves preostali material, opremo in sredstva za delo, kakor tudi začasne objekte, ki jih je postavil, urediti okolico, ki jo je uporabljal ter vzpostaviti prvotno stanje.</w:t>
      </w:r>
    </w:p>
    <w:p w14:paraId="31BB220A" w14:textId="77777777" w:rsidR="00EF0EA9" w:rsidRPr="005F7B4C" w:rsidRDefault="00EF0EA9" w:rsidP="00EF0EA9">
      <w:pPr>
        <w:numPr>
          <w:ilvl w:val="12"/>
          <w:numId w:val="0"/>
        </w:numPr>
        <w:jc w:val="both"/>
        <w:rPr>
          <w:rFonts w:ascii="Century Gothic" w:hAnsi="Century Gothic" w:cstheme="minorHAnsi"/>
          <w:sz w:val="20"/>
          <w:szCs w:val="20"/>
        </w:rPr>
      </w:pPr>
    </w:p>
    <w:p w14:paraId="7315B56B"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 xml:space="preserve">Breme izvajalca so tudi vsi posredni stroški, ki nastanejo pri reklamacijskem popravilu, predvsem vrnitev okolice v prejšnje stanje. </w:t>
      </w:r>
    </w:p>
    <w:p w14:paraId="22DDB745" w14:textId="77777777" w:rsidR="00EF0EA9" w:rsidRPr="005F7B4C" w:rsidRDefault="00EF0EA9" w:rsidP="00EF0EA9">
      <w:pPr>
        <w:jc w:val="center"/>
        <w:rPr>
          <w:rFonts w:ascii="Century Gothic" w:hAnsi="Century Gothic" w:cstheme="minorHAnsi"/>
          <w:sz w:val="20"/>
          <w:szCs w:val="20"/>
        </w:rPr>
      </w:pPr>
    </w:p>
    <w:p w14:paraId="2ECC8D09"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 xml:space="preserve"> člen</w:t>
      </w:r>
    </w:p>
    <w:p w14:paraId="784B6A3B"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Obveznosti naročnika</w:t>
      </w:r>
    </w:p>
    <w:p w14:paraId="00376315" w14:textId="77777777" w:rsidR="00EF0EA9" w:rsidRPr="005F7B4C" w:rsidRDefault="00EF0EA9" w:rsidP="00EF0EA9">
      <w:pPr>
        <w:rPr>
          <w:rFonts w:ascii="Century Gothic" w:hAnsi="Century Gothic" w:cstheme="minorHAnsi"/>
          <w:sz w:val="20"/>
          <w:szCs w:val="20"/>
        </w:rPr>
      </w:pPr>
    </w:p>
    <w:p w14:paraId="67E0C3A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Naročnik se </w:t>
      </w:r>
      <w:r>
        <w:rPr>
          <w:rFonts w:ascii="Century Gothic" w:hAnsi="Century Gothic" w:cstheme="minorHAnsi"/>
          <w:sz w:val="20"/>
          <w:szCs w:val="20"/>
        </w:rPr>
        <w:t>za</w:t>
      </w:r>
      <w:r w:rsidRPr="005F7B4C">
        <w:rPr>
          <w:rFonts w:ascii="Century Gothic" w:hAnsi="Century Gothic" w:cstheme="minorHAnsi"/>
          <w:sz w:val="20"/>
          <w:szCs w:val="20"/>
        </w:rPr>
        <w:t>vezuje, da bo:</w:t>
      </w:r>
    </w:p>
    <w:p w14:paraId="34BF42F3"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pred pričetkom izvajanja del izvajalcu pravočasno predal vso dokumentacijo, ki je potrebna za izvedbo del po tej pogodbi ter uvedel izvajalca v delo v roku, ki je naveden v pogodbi in mu nudil vse potrebne informacije za izvedbo del;</w:t>
      </w:r>
    </w:p>
    <w:p w14:paraId="2878459C"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 xml:space="preserve">tekom izvajanja del zagotavljal vso dokumentacijo, ki se bo </w:t>
      </w:r>
      <w:r>
        <w:rPr>
          <w:rFonts w:ascii="Century Gothic" w:hAnsi="Century Gothic" w:cstheme="minorHAnsi"/>
          <w:sz w:val="20"/>
          <w:szCs w:val="20"/>
        </w:rPr>
        <w:t>iz</w:t>
      </w:r>
      <w:r w:rsidRPr="005F7B4C">
        <w:rPr>
          <w:rFonts w:ascii="Century Gothic" w:hAnsi="Century Gothic" w:cstheme="minorHAnsi"/>
          <w:sz w:val="20"/>
          <w:szCs w:val="20"/>
        </w:rPr>
        <w:t>kazala za potrebno med izvajanjem del (vključno s popravki in dopolnitvami neustrezne projektne dokumentacije), tako da ne bo moteno napredovanje del in zaključek v pogodbenih rokih;</w:t>
      </w:r>
    </w:p>
    <w:p w14:paraId="291349A4"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ali skupne pogodbene cene. Za tako spremembo, mora izvajalec pridobiti predhodno pisno odobritev naročnika;</w:t>
      </w:r>
    </w:p>
    <w:p w14:paraId="63FCD57E"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zagotovil nemoten dostop do lokacije, na kateri se izvajajo dela;</w:t>
      </w:r>
    </w:p>
    <w:p w14:paraId="75973676"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sodeloval z izvajalcem z namenom, da bo predmet pogodbe izveden v skladu s projektno dokumentacijo;</w:t>
      </w:r>
    </w:p>
    <w:p w14:paraId="45113817" w14:textId="77777777" w:rsidR="00EF0EA9" w:rsidRPr="005F7B4C" w:rsidRDefault="00EF0EA9" w:rsidP="00EF0EA9">
      <w:pPr>
        <w:numPr>
          <w:ilvl w:val="0"/>
          <w:numId w:val="6"/>
        </w:numPr>
        <w:jc w:val="both"/>
        <w:rPr>
          <w:rFonts w:ascii="Century Gothic" w:hAnsi="Century Gothic" w:cstheme="minorHAnsi"/>
          <w:sz w:val="20"/>
          <w:szCs w:val="20"/>
        </w:rPr>
      </w:pPr>
      <w:r w:rsidRPr="005F7B4C">
        <w:rPr>
          <w:rFonts w:ascii="Century Gothic" w:hAnsi="Century Gothic" w:cstheme="minorHAnsi"/>
          <w:sz w:val="20"/>
          <w:szCs w:val="20"/>
        </w:rPr>
        <w:t>obveščal izvajalca o vseh spremembah in novo nastalih situacijah, ki bi lahko vplivale na potek in obseg predmeta pogodbe.</w:t>
      </w:r>
    </w:p>
    <w:p w14:paraId="40A1A17F" w14:textId="77777777" w:rsidR="00EF0EA9" w:rsidRPr="005F7B4C" w:rsidRDefault="00EF0EA9" w:rsidP="00EF0EA9">
      <w:pPr>
        <w:jc w:val="both"/>
        <w:rPr>
          <w:rFonts w:ascii="Century Gothic" w:hAnsi="Century Gothic" w:cstheme="minorHAnsi"/>
          <w:sz w:val="20"/>
          <w:szCs w:val="20"/>
        </w:rPr>
      </w:pPr>
    </w:p>
    <w:p w14:paraId="13BD687F"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645E7E11" w14:textId="77777777" w:rsidR="00EF0EA9" w:rsidRPr="005F7B4C" w:rsidRDefault="00EF0EA9" w:rsidP="00EF0EA9">
      <w:pPr>
        <w:jc w:val="both"/>
        <w:rPr>
          <w:rFonts w:ascii="Century Gothic" w:hAnsi="Century Gothic" w:cstheme="minorHAnsi"/>
          <w:sz w:val="20"/>
          <w:szCs w:val="20"/>
        </w:rPr>
      </w:pPr>
    </w:p>
    <w:p w14:paraId="18173948"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4DFD303C"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b/>
          <w:bCs/>
          <w:sz w:val="20"/>
          <w:szCs w:val="20"/>
        </w:rPr>
        <w:t xml:space="preserve">Odobritev s strani naročnika </w:t>
      </w:r>
    </w:p>
    <w:p w14:paraId="053046AA" w14:textId="77777777" w:rsidR="00EF0EA9" w:rsidRPr="005F7B4C" w:rsidRDefault="00EF0EA9" w:rsidP="00EF0EA9">
      <w:pPr>
        <w:jc w:val="both"/>
        <w:rPr>
          <w:rFonts w:ascii="Century Gothic" w:hAnsi="Century Gothic" w:cstheme="minorHAnsi"/>
          <w:sz w:val="20"/>
          <w:szCs w:val="20"/>
        </w:rPr>
      </w:pPr>
    </w:p>
    <w:p w14:paraId="2813AB9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lastRenderedPageBreak/>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5A9C247" w14:textId="77777777" w:rsidR="00EF0EA9" w:rsidRPr="005F7B4C" w:rsidRDefault="00EF0EA9" w:rsidP="00EF0EA9">
      <w:pPr>
        <w:jc w:val="both"/>
        <w:rPr>
          <w:rFonts w:ascii="Century Gothic" w:hAnsi="Century Gothic" w:cstheme="minorHAnsi"/>
          <w:sz w:val="20"/>
          <w:szCs w:val="20"/>
        </w:rPr>
      </w:pPr>
    </w:p>
    <w:p w14:paraId="2C8EE726"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VARSTVO PRI DELU</w:t>
      </w:r>
    </w:p>
    <w:p w14:paraId="01466FFB"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06429521" w14:textId="77777777" w:rsidR="00EF0EA9" w:rsidRPr="005F7B4C" w:rsidRDefault="00EF0EA9" w:rsidP="00EF0EA9">
      <w:pPr>
        <w:rPr>
          <w:rFonts w:ascii="Century Gothic" w:hAnsi="Century Gothic" w:cstheme="minorHAnsi"/>
          <w:sz w:val="20"/>
          <w:szCs w:val="20"/>
        </w:rPr>
      </w:pPr>
    </w:p>
    <w:p w14:paraId="435FB52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del je dolžan v času izvajanja pogodbenih obveznosti upoštevati vse zakonske in druge predpise ter določbe o varstvu pri delu, ter pred pričetkom del </w:t>
      </w:r>
      <w:r>
        <w:rPr>
          <w:rFonts w:ascii="Century Gothic" w:hAnsi="Century Gothic" w:cstheme="minorHAnsi"/>
          <w:sz w:val="20"/>
          <w:szCs w:val="20"/>
        </w:rPr>
        <w:t xml:space="preserve">z naročnikom </w:t>
      </w:r>
      <w:r w:rsidRPr="005F7B4C">
        <w:rPr>
          <w:rFonts w:ascii="Century Gothic" w:hAnsi="Century Gothic" w:cstheme="minorHAnsi"/>
          <w:sz w:val="20"/>
          <w:szCs w:val="20"/>
        </w:rPr>
        <w:t>podpisati sporazum o izvajanju skupnih ukrepov za zagotavljanje varnosti in zdravja pri delu na skupnem delovišču.</w:t>
      </w:r>
    </w:p>
    <w:p w14:paraId="49B59E46" w14:textId="77777777" w:rsidR="00EF0EA9" w:rsidRPr="005F7B4C" w:rsidRDefault="00EF0EA9" w:rsidP="00EF0EA9">
      <w:pPr>
        <w:jc w:val="both"/>
        <w:rPr>
          <w:rFonts w:ascii="Century Gothic" w:hAnsi="Century Gothic" w:cstheme="minorHAnsi"/>
          <w:sz w:val="20"/>
          <w:szCs w:val="20"/>
        </w:rPr>
      </w:pPr>
    </w:p>
    <w:p w14:paraId="5785BCBE"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PREDSTAVNIKI POGODBENIH STRANK</w:t>
      </w:r>
    </w:p>
    <w:p w14:paraId="40A6B2A5" w14:textId="77777777" w:rsidR="00EF0EA9" w:rsidRPr="005F7B4C" w:rsidRDefault="00EF0EA9" w:rsidP="00EF0EA9">
      <w:pPr>
        <w:rPr>
          <w:rFonts w:ascii="Century Gothic" w:hAnsi="Century Gothic" w:cstheme="minorHAnsi"/>
          <w:b/>
          <w:sz w:val="20"/>
          <w:szCs w:val="20"/>
        </w:rPr>
      </w:pPr>
    </w:p>
    <w:p w14:paraId="562033D0"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2C70A488" w14:textId="77777777" w:rsidR="00EF0EA9" w:rsidRPr="005F7B4C" w:rsidRDefault="00EF0EA9" w:rsidP="00EF0EA9">
      <w:pPr>
        <w:rPr>
          <w:rFonts w:ascii="Century Gothic" w:hAnsi="Century Gothic" w:cstheme="minorHAnsi"/>
          <w:sz w:val="20"/>
          <w:szCs w:val="20"/>
        </w:rPr>
      </w:pPr>
    </w:p>
    <w:p w14:paraId="7864B37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Pooblaščeni predstavnik izvajalca je _______________________</w:t>
      </w:r>
    </w:p>
    <w:p w14:paraId="4A45058A" w14:textId="77777777" w:rsidR="00EF0EA9" w:rsidRPr="005F7B4C" w:rsidRDefault="00EF0EA9" w:rsidP="00EF0EA9">
      <w:pPr>
        <w:jc w:val="both"/>
        <w:rPr>
          <w:rFonts w:ascii="Century Gothic" w:hAnsi="Century Gothic" w:cstheme="minorHAnsi"/>
          <w:sz w:val="20"/>
          <w:szCs w:val="20"/>
        </w:rPr>
      </w:pPr>
    </w:p>
    <w:p w14:paraId="54F252F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Izvajalčev predstavnik je pooblaščen, da zastopa izvajalca v vseh vprašanjih, ki se nanašajo na izvajanje te pogodbe in je dolžan neposredno sodelovati s predstavnikom naročnika.</w:t>
      </w:r>
    </w:p>
    <w:p w14:paraId="6F662479" w14:textId="77777777" w:rsidR="00EF0EA9" w:rsidRPr="005F7B4C" w:rsidRDefault="00EF0EA9" w:rsidP="00EF0EA9">
      <w:pPr>
        <w:jc w:val="both"/>
        <w:rPr>
          <w:rFonts w:ascii="Century Gothic" w:hAnsi="Century Gothic" w:cstheme="minorHAnsi"/>
          <w:sz w:val="20"/>
          <w:szCs w:val="20"/>
        </w:rPr>
      </w:pPr>
    </w:p>
    <w:p w14:paraId="3C922620"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Pooblaščeni predstavnik naročnika je </w:t>
      </w:r>
      <w:r>
        <w:rPr>
          <w:rFonts w:ascii="Century Gothic" w:hAnsi="Century Gothic" w:cstheme="minorHAnsi"/>
          <w:sz w:val="20"/>
          <w:szCs w:val="20"/>
        </w:rPr>
        <w:t>Robert Sočič.</w:t>
      </w:r>
    </w:p>
    <w:p w14:paraId="4DCD7051" w14:textId="77777777" w:rsidR="00EF0EA9" w:rsidRPr="005F7B4C" w:rsidRDefault="00EF0EA9" w:rsidP="00EF0EA9">
      <w:pPr>
        <w:jc w:val="both"/>
        <w:rPr>
          <w:rFonts w:ascii="Century Gothic" w:hAnsi="Century Gothic" w:cstheme="minorHAnsi"/>
          <w:sz w:val="20"/>
          <w:szCs w:val="20"/>
        </w:rPr>
      </w:pPr>
    </w:p>
    <w:p w14:paraId="5D5AB355"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7B9EB0E5" w14:textId="77777777" w:rsidR="00EF0EA9" w:rsidRPr="005F7B4C" w:rsidRDefault="00EF0EA9" w:rsidP="00EF0EA9">
      <w:pPr>
        <w:jc w:val="both"/>
        <w:rPr>
          <w:rFonts w:ascii="Century Gothic" w:hAnsi="Century Gothic" w:cstheme="minorHAnsi"/>
          <w:sz w:val="20"/>
          <w:szCs w:val="20"/>
        </w:rPr>
      </w:pPr>
    </w:p>
    <w:p w14:paraId="11F54C6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Odgovorni nadzornik na strani naročnika, s pristojnostmi po zakonu, ki ureja graditev objektov, je </w:t>
      </w:r>
      <w:r w:rsidRPr="005F7B4C">
        <w:rPr>
          <w:rStyle w:val="Besedilooznabemesta"/>
          <w:rFonts w:ascii="Century Gothic" w:hAnsi="Century Gothic" w:cstheme="minorHAnsi"/>
          <w:sz w:val="20"/>
          <w:szCs w:val="20"/>
        </w:rPr>
        <w:t>__________________________________________________</w:t>
      </w:r>
    </w:p>
    <w:p w14:paraId="0A811E81" w14:textId="77777777" w:rsidR="00EF0EA9" w:rsidRPr="005F7B4C" w:rsidRDefault="00EF0EA9" w:rsidP="00EF0EA9">
      <w:pPr>
        <w:jc w:val="both"/>
        <w:rPr>
          <w:rFonts w:ascii="Century Gothic" w:hAnsi="Century Gothic" w:cstheme="minorHAnsi"/>
          <w:sz w:val="20"/>
          <w:szCs w:val="20"/>
        </w:rPr>
      </w:pPr>
    </w:p>
    <w:p w14:paraId="167C03D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Pogodbeni stranki sta dolžni obvestiti nasprotno stranko o zamenjavi predstavnikov v roku treh (3) delovnih dni po zamenjavi.</w:t>
      </w:r>
    </w:p>
    <w:p w14:paraId="2EAC4C2A" w14:textId="77777777" w:rsidR="00EF0EA9" w:rsidRPr="005F7B4C" w:rsidRDefault="00EF0EA9" w:rsidP="00EF0EA9">
      <w:pPr>
        <w:jc w:val="both"/>
        <w:rPr>
          <w:rFonts w:ascii="Century Gothic" w:hAnsi="Century Gothic" w:cstheme="minorHAnsi"/>
          <w:sz w:val="20"/>
          <w:szCs w:val="20"/>
        </w:rPr>
      </w:pPr>
    </w:p>
    <w:p w14:paraId="22F2A0CE"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510FC57E" w14:textId="77777777" w:rsidR="00EF0EA9" w:rsidRPr="005F7B4C" w:rsidRDefault="00EF0EA9" w:rsidP="00EF0EA9">
      <w:pPr>
        <w:jc w:val="both"/>
        <w:rPr>
          <w:rFonts w:ascii="Century Gothic" w:hAnsi="Century Gothic" w:cstheme="minorHAnsi"/>
          <w:b/>
          <w:sz w:val="20"/>
          <w:szCs w:val="20"/>
        </w:rPr>
      </w:pPr>
      <w:r w:rsidRPr="005F7B4C">
        <w:rPr>
          <w:rFonts w:ascii="Century Gothic" w:hAnsi="Century Gothic" w:cstheme="minorHAnsi"/>
          <w:b/>
          <w:sz w:val="20"/>
          <w:szCs w:val="20"/>
        </w:rPr>
        <w:t>Način komunikacije</w:t>
      </w:r>
    </w:p>
    <w:p w14:paraId="651857A0" w14:textId="77777777" w:rsidR="00EF0EA9" w:rsidRPr="005F7B4C" w:rsidRDefault="00EF0EA9" w:rsidP="00EF0EA9">
      <w:pPr>
        <w:jc w:val="both"/>
        <w:rPr>
          <w:rFonts w:ascii="Century Gothic" w:hAnsi="Century Gothic" w:cstheme="minorHAnsi"/>
          <w:sz w:val="20"/>
          <w:szCs w:val="20"/>
        </w:rPr>
      </w:pPr>
    </w:p>
    <w:p w14:paraId="71E681B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Vsa obvestila strank in ostale pomembne komunikacije morajo biti poslane nasprotni stranki po e-pošti. Pomembne komunikacije so tiste, ki zadevajo določbe te pogodbe, potek gradnje, storitev in dobav, projektno dokumentacijo ter spremembo le-te, situacije, prevzeme in potrjevanja, plačila, naročila, odredbe, opomine in pritožbe.</w:t>
      </w:r>
    </w:p>
    <w:p w14:paraId="330A6B12" w14:textId="77777777" w:rsidR="00EF0EA9" w:rsidRPr="005F7B4C" w:rsidRDefault="00EF0EA9" w:rsidP="00EF0EA9">
      <w:pPr>
        <w:jc w:val="both"/>
        <w:rPr>
          <w:rFonts w:ascii="Century Gothic" w:hAnsi="Century Gothic" w:cstheme="minorHAnsi"/>
          <w:sz w:val="20"/>
          <w:szCs w:val="20"/>
        </w:rPr>
      </w:pPr>
    </w:p>
    <w:p w14:paraId="31BA707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Operativne komunikacije brez zgoraj naštetih učinkov lahko potekajo preko telefona.</w:t>
      </w:r>
    </w:p>
    <w:p w14:paraId="5879B11D" w14:textId="77777777" w:rsidR="00EF0EA9" w:rsidRPr="005F7B4C" w:rsidRDefault="00EF0EA9" w:rsidP="00EF0EA9">
      <w:pPr>
        <w:jc w:val="both"/>
        <w:rPr>
          <w:rFonts w:ascii="Century Gothic" w:hAnsi="Century Gothic" w:cstheme="minorHAnsi"/>
          <w:sz w:val="20"/>
          <w:szCs w:val="20"/>
        </w:rPr>
      </w:pPr>
    </w:p>
    <w:p w14:paraId="4F8C999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Vsa pisanja in elektronska pošta mora biti naslovljena na pristojne kontaktne osebe v skladu s to pogodbo.</w:t>
      </w:r>
    </w:p>
    <w:p w14:paraId="5FED6A48" w14:textId="77777777" w:rsidR="00EF0EA9" w:rsidRPr="005F7B4C" w:rsidRDefault="00EF0EA9" w:rsidP="00EF0EA9">
      <w:pPr>
        <w:jc w:val="both"/>
        <w:rPr>
          <w:rFonts w:ascii="Century Gothic" w:hAnsi="Century Gothic" w:cstheme="minorHAnsi"/>
          <w:sz w:val="20"/>
          <w:szCs w:val="20"/>
        </w:rPr>
      </w:pPr>
    </w:p>
    <w:p w14:paraId="321334FB"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Obe pogodbeni stranki se zavezujeta redno spremljati prejeto elektronsko pošto. </w:t>
      </w:r>
    </w:p>
    <w:p w14:paraId="25E45F72" w14:textId="77777777" w:rsidR="00EF0EA9" w:rsidRPr="005F7B4C" w:rsidRDefault="00EF0EA9" w:rsidP="00EF0EA9">
      <w:pPr>
        <w:rPr>
          <w:rFonts w:ascii="Century Gothic" w:hAnsi="Century Gothic" w:cstheme="minorHAnsi"/>
          <w:sz w:val="20"/>
          <w:szCs w:val="20"/>
        </w:rPr>
      </w:pPr>
    </w:p>
    <w:p w14:paraId="452E5F39"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POGODBENA KAZEN</w:t>
      </w:r>
    </w:p>
    <w:p w14:paraId="1F07DA23"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 xml:space="preserve"> člen</w:t>
      </w:r>
    </w:p>
    <w:p w14:paraId="0B482EAF"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Pogodbena kazen za zamudo </w:t>
      </w:r>
    </w:p>
    <w:p w14:paraId="6B33AB5D" w14:textId="77777777" w:rsidR="00EF0EA9" w:rsidRPr="005F7B4C" w:rsidRDefault="00EF0EA9" w:rsidP="00EF0EA9">
      <w:pPr>
        <w:rPr>
          <w:rFonts w:ascii="Century Gothic" w:hAnsi="Century Gothic" w:cstheme="minorHAnsi"/>
          <w:sz w:val="20"/>
          <w:szCs w:val="20"/>
        </w:rPr>
      </w:pPr>
    </w:p>
    <w:p w14:paraId="38420D0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Kadar se izvajalec po svoji krivdi pri izvedbi del ne drži s to pogodbo dogovorjenega oziroma sporazumno podaljšanega roka za dokončanje del po tej pogodbi, sme naročnik za vsak dan zamude roka zahtevati plačilo pogodbene kazni v višini 2‰ (dva promila) od vrednosti </w:t>
      </w:r>
      <w:r w:rsidRPr="005F7B4C">
        <w:rPr>
          <w:rFonts w:ascii="Century Gothic" w:hAnsi="Century Gothic" w:cstheme="minorHAnsi"/>
          <w:sz w:val="20"/>
          <w:szCs w:val="20"/>
        </w:rPr>
        <w:lastRenderedPageBreak/>
        <w:t>pogodbenih del (z DDV) za vsak dan zamude, pri čemer skupni znesek pogodbene kazni ne more presegati 10% (deset odstotkov) vrednosti dejansko izvršenih pogodbenih del, ugotovljene na podlagi končne situacije (z DDV).</w:t>
      </w:r>
    </w:p>
    <w:p w14:paraId="58FB1505" w14:textId="77777777" w:rsidR="00EF0EA9" w:rsidRPr="005F7B4C" w:rsidRDefault="00EF0EA9" w:rsidP="00EF0EA9">
      <w:pPr>
        <w:numPr>
          <w:ilvl w:val="12"/>
          <w:numId w:val="0"/>
        </w:numPr>
        <w:jc w:val="both"/>
        <w:rPr>
          <w:rFonts w:ascii="Century Gothic" w:hAnsi="Century Gothic" w:cstheme="minorHAnsi"/>
          <w:sz w:val="20"/>
          <w:szCs w:val="20"/>
        </w:rPr>
      </w:pPr>
    </w:p>
    <w:p w14:paraId="3362393C"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A3A7329" w14:textId="77777777" w:rsidR="00EF0EA9" w:rsidRPr="005F7B4C" w:rsidRDefault="00EF0EA9" w:rsidP="00EF0EA9">
      <w:pPr>
        <w:rPr>
          <w:rFonts w:ascii="Century Gothic" w:hAnsi="Century Gothic" w:cstheme="minorHAnsi"/>
          <w:bCs/>
          <w:sz w:val="20"/>
          <w:szCs w:val="20"/>
        </w:rPr>
      </w:pPr>
    </w:p>
    <w:p w14:paraId="0F60C6DC"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 xml:space="preserve"> člen</w:t>
      </w:r>
    </w:p>
    <w:p w14:paraId="0EB9AD08"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Obračun pogodbene kazni </w:t>
      </w:r>
    </w:p>
    <w:p w14:paraId="042FCDD9" w14:textId="77777777" w:rsidR="00EF0EA9" w:rsidRPr="005F7B4C" w:rsidRDefault="00EF0EA9" w:rsidP="00EF0EA9">
      <w:pPr>
        <w:rPr>
          <w:rFonts w:ascii="Century Gothic" w:hAnsi="Century Gothic" w:cstheme="minorHAnsi"/>
          <w:sz w:val="20"/>
          <w:szCs w:val="20"/>
        </w:rPr>
      </w:pPr>
    </w:p>
    <w:p w14:paraId="38F8AB50"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sz w:val="20"/>
          <w:szCs w:val="20"/>
        </w:rPr>
        <w:t xml:space="preserve">Pogodbena kazen se obračunava (teče) do dneva primopredaje objekta. </w:t>
      </w:r>
    </w:p>
    <w:p w14:paraId="36D0FFB8" w14:textId="77777777" w:rsidR="00EF0EA9" w:rsidRPr="005F7B4C" w:rsidRDefault="00EF0EA9" w:rsidP="00EF0EA9">
      <w:pPr>
        <w:rPr>
          <w:rFonts w:ascii="Century Gothic" w:hAnsi="Century Gothic" w:cstheme="minorHAnsi"/>
          <w:b/>
          <w:bCs/>
          <w:sz w:val="20"/>
          <w:szCs w:val="20"/>
        </w:rPr>
      </w:pPr>
    </w:p>
    <w:p w14:paraId="0AEEFFA7"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 xml:space="preserve"> člen</w:t>
      </w:r>
    </w:p>
    <w:p w14:paraId="0DD259ED"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Notifikacija pogodbene kazni </w:t>
      </w:r>
    </w:p>
    <w:p w14:paraId="59D08BAC" w14:textId="77777777" w:rsidR="00EF0EA9" w:rsidRPr="005F7B4C" w:rsidRDefault="00EF0EA9" w:rsidP="00EF0EA9">
      <w:pPr>
        <w:rPr>
          <w:rFonts w:ascii="Century Gothic" w:hAnsi="Century Gothic" w:cstheme="minorHAnsi"/>
          <w:sz w:val="20"/>
          <w:szCs w:val="20"/>
        </w:rPr>
      </w:pPr>
    </w:p>
    <w:p w14:paraId="308B36A1"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Naročnik mora zamudo izvajalca z izvedbo dogovorjenih del ter število dni zamude vpisati v primopredajni zapisnik. S tem se šteje pogodbena kazen za notificirano. </w:t>
      </w:r>
    </w:p>
    <w:p w14:paraId="67BB7C9A" w14:textId="77777777" w:rsidR="00EF0EA9" w:rsidRPr="005F7B4C" w:rsidRDefault="00EF0EA9" w:rsidP="00EF0EA9">
      <w:pPr>
        <w:jc w:val="both"/>
        <w:rPr>
          <w:rFonts w:ascii="Century Gothic" w:hAnsi="Century Gothic" w:cstheme="minorHAnsi"/>
          <w:sz w:val="20"/>
          <w:szCs w:val="20"/>
        </w:rPr>
      </w:pPr>
    </w:p>
    <w:p w14:paraId="1EA8100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V kolikor primopredajni zapisnik iz kateregakoli razloga ni sestavljen in podpisan, mora naročnik dejstvo zamude izvajalca ter število dni zamude izvajalca notificirati izvajalcu najkasneje do končnega obračuna ali do roka, v katerem bi moral biti končni obračun narejen, v kolikor do končnega obračuna ni prišlo. </w:t>
      </w:r>
    </w:p>
    <w:p w14:paraId="307C1F48" w14:textId="77777777" w:rsidR="00EF0EA9" w:rsidRPr="005F7B4C" w:rsidRDefault="00EF0EA9" w:rsidP="00EF0EA9">
      <w:pPr>
        <w:jc w:val="both"/>
        <w:rPr>
          <w:rFonts w:ascii="Century Gothic" w:hAnsi="Century Gothic" w:cstheme="minorHAnsi"/>
          <w:sz w:val="20"/>
          <w:szCs w:val="20"/>
        </w:rPr>
      </w:pPr>
    </w:p>
    <w:p w14:paraId="24C8EA3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V kolikor naročnik zamudi rok za notifikacijo pogodbene kazni, ni upravičen do obračuna pogodbene kazni. </w:t>
      </w:r>
    </w:p>
    <w:p w14:paraId="4ACE30BF" w14:textId="77777777" w:rsidR="00EF0EA9" w:rsidRPr="005F7B4C" w:rsidRDefault="00EF0EA9" w:rsidP="00EF0EA9">
      <w:pPr>
        <w:jc w:val="center"/>
        <w:rPr>
          <w:rFonts w:ascii="Century Gothic" w:hAnsi="Century Gothic" w:cstheme="minorHAnsi"/>
          <w:bCs/>
          <w:sz w:val="20"/>
          <w:szCs w:val="20"/>
        </w:rPr>
      </w:pPr>
    </w:p>
    <w:p w14:paraId="6330F763"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688F6F4C"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Načelo popolne odškodnine </w:t>
      </w:r>
    </w:p>
    <w:p w14:paraId="61ADAABF" w14:textId="77777777" w:rsidR="00EF0EA9" w:rsidRPr="005F7B4C" w:rsidRDefault="00EF0EA9" w:rsidP="00EF0EA9">
      <w:pPr>
        <w:rPr>
          <w:rFonts w:ascii="Century Gothic" w:hAnsi="Century Gothic" w:cstheme="minorHAnsi"/>
          <w:sz w:val="20"/>
          <w:szCs w:val="20"/>
        </w:rPr>
      </w:pPr>
    </w:p>
    <w:p w14:paraId="5E7C500E"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Če škoda, ki jo je utrpel naročnik zaradi zamude z izpolnitvijo pogodbenih obveznosti na strani izvajalca, presega znesek pogodbene kazni, lahko zahteva naročnik poleg pogodbene kazni tudi razliko med nastalo škodo in pogodbeno kaznijo.</w:t>
      </w:r>
    </w:p>
    <w:p w14:paraId="62180DCA" w14:textId="77777777" w:rsidR="00EF0EA9" w:rsidRPr="005F7B4C" w:rsidRDefault="00EF0EA9" w:rsidP="00EF0EA9">
      <w:pPr>
        <w:rPr>
          <w:rFonts w:ascii="Century Gothic" w:hAnsi="Century Gothic" w:cstheme="minorHAnsi"/>
          <w:sz w:val="20"/>
          <w:szCs w:val="20"/>
        </w:rPr>
      </w:pPr>
    </w:p>
    <w:p w14:paraId="4FD5DD04"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IZROČITEV IN PREVZEM DEL, KONČNI OBRAČUN </w:t>
      </w:r>
    </w:p>
    <w:p w14:paraId="5A8CCC1A" w14:textId="77777777" w:rsidR="00EF0EA9" w:rsidRPr="005F7B4C" w:rsidRDefault="00EF0EA9" w:rsidP="00EF0EA9">
      <w:pPr>
        <w:rPr>
          <w:rFonts w:ascii="Century Gothic" w:hAnsi="Century Gothic" w:cstheme="minorHAnsi"/>
          <w:sz w:val="20"/>
          <w:szCs w:val="20"/>
        </w:rPr>
      </w:pPr>
    </w:p>
    <w:p w14:paraId="667EDFA1"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 xml:space="preserve"> člen</w:t>
      </w:r>
    </w:p>
    <w:p w14:paraId="2C5609B1"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Prevzem del (primopredaja) </w:t>
      </w:r>
    </w:p>
    <w:p w14:paraId="7BBE9BD8" w14:textId="77777777" w:rsidR="00EF0EA9" w:rsidRPr="005F7B4C" w:rsidRDefault="00EF0EA9" w:rsidP="00EF0EA9">
      <w:pPr>
        <w:jc w:val="both"/>
        <w:rPr>
          <w:rFonts w:ascii="Century Gothic" w:hAnsi="Century Gothic" w:cstheme="minorHAnsi"/>
          <w:sz w:val="20"/>
          <w:szCs w:val="20"/>
        </w:rPr>
      </w:pPr>
    </w:p>
    <w:p w14:paraId="5A6DB7C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Izvajalec je dolžan datum zaključka del vpisati v gradbeni dnevnik in naročnika o tem takoj obvestiti in pisno pozvati na prevzem del. Dela se štejejo za zaključena (dokončana), ko je zgrajeni objekt pripravljen za tehnični pregled.</w:t>
      </w:r>
    </w:p>
    <w:p w14:paraId="3E307FD9" w14:textId="77777777" w:rsidR="00EF0EA9" w:rsidRPr="005F7B4C" w:rsidRDefault="00EF0EA9" w:rsidP="00EF0EA9">
      <w:pPr>
        <w:jc w:val="both"/>
        <w:rPr>
          <w:rFonts w:ascii="Century Gothic" w:hAnsi="Century Gothic" w:cstheme="minorHAnsi"/>
          <w:sz w:val="20"/>
          <w:szCs w:val="20"/>
        </w:rPr>
      </w:pPr>
    </w:p>
    <w:p w14:paraId="65A57BE6"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188F1F1E" w14:textId="77777777" w:rsidR="00EF0EA9" w:rsidRPr="005F7B4C" w:rsidRDefault="00EF0EA9" w:rsidP="00EF0EA9">
      <w:pPr>
        <w:jc w:val="both"/>
        <w:rPr>
          <w:rFonts w:ascii="Century Gothic" w:hAnsi="Century Gothic" w:cstheme="minorHAnsi"/>
          <w:sz w:val="20"/>
          <w:szCs w:val="20"/>
        </w:rPr>
      </w:pPr>
    </w:p>
    <w:p w14:paraId="45A97F57"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V primeru, da izvajalec neupravičeno zavlačuje s pozivom naročniku na prevzem del, lahko naročnik sam razpiše datum primopredaje, na katero povabi tudi izvajalca. </w:t>
      </w:r>
    </w:p>
    <w:p w14:paraId="12870459" w14:textId="77777777" w:rsidR="00EF0EA9" w:rsidRPr="005F7B4C" w:rsidRDefault="00EF0EA9" w:rsidP="00EF0EA9">
      <w:pPr>
        <w:jc w:val="both"/>
        <w:rPr>
          <w:rFonts w:ascii="Century Gothic" w:hAnsi="Century Gothic" w:cstheme="minorHAnsi"/>
          <w:sz w:val="20"/>
          <w:szCs w:val="20"/>
        </w:rPr>
      </w:pPr>
    </w:p>
    <w:p w14:paraId="60BE98B5"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O primopredaji izvedenih del sestavijo pooblaščeni predstavniki pogodbenih strank primopredajni zapisnik, v katerem natančno ugotovijo predvsem: </w:t>
      </w:r>
    </w:p>
    <w:p w14:paraId="0AF53172"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ali izvedena dela ustrezajo določilom te pogodbe, veljavnim zakonskim predpisom in pravilom stroke; </w:t>
      </w:r>
    </w:p>
    <w:p w14:paraId="7B76A625"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datume začetka in zaključka del in datum prevzema del; </w:t>
      </w:r>
    </w:p>
    <w:p w14:paraId="11D0E170"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kakovost izvedenih del in morebitne pripombe naročnika v zvezi z njo; </w:t>
      </w:r>
    </w:p>
    <w:p w14:paraId="1565533E"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lastRenderedPageBreak/>
        <w:t xml:space="preserve">opredelitev del, ki jih je izvajalec dolžan ponovno izvesti, dokončati ali popraviti ter rok za to; </w:t>
      </w:r>
    </w:p>
    <w:p w14:paraId="6B3724EC"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opredelitev vseh morebitnih očitnih napak, ki se jih ugotovi pri vidnem pregledu del ter rok za njihovo odpravo; </w:t>
      </w:r>
    </w:p>
    <w:p w14:paraId="3D9062CD"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morebitna odprta, med predstavniki pogodbenih strank, sporna vprašanja tehnične narave; </w:t>
      </w:r>
    </w:p>
    <w:p w14:paraId="672B300E"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ali se šteje, da so bila izvedena dela prevzeta ali ne;</w:t>
      </w:r>
    </w:p>
    <w:p w14:paraId="7EDF8444" w14:textId="77777777" w:rsidR="00EF0EA9" w:rsidRPr="005F7B4C" w:rsidRDefault="00EF0EA9" w:rsidP="00EF0EA9">
      <w:pPr>
        <w:numPr>
          <w:ilvl w:val="0"/>
          <w:numId w:val="8"/>
        </w:numPr>
        <w:jc w:val="both"/>
        <w:rPr>
          <w:rFonts w:ascii="Century Gothic" w:hAnsi="Century Gothic" w:cstheme="minorHAnsi"/>
          <w:sz w:val="20"/>
          <w:szCs w:val="20"/>
        </w:rPr>
      </w:pPr>
      <w:r w:rsidRPr="005F7B4C">
        <w:rPr>
          <w:rFonts w:ascii="Century Gothic" w:hAnsi="Century Gothic" w:cstheme="minorHAnsi"/>
          <w:sz w:val="20"/>
          <w:szCs w:val="20"/>
        </w:rPr>
        <w:t xml:space="preserve">ali naročnik uveljavlja pogodbeno kazen. </w:t>
      </w:r>
    </w:p>
    <w:p w14:paraId="5FE21638" w14:textId="77777777" w:rsidR="00EF0EA9" w:rsidRPr="005F7B4C" w:rsidRDefault="00EF0EA9" w:rsidP="00EF0EA9">
      <w:pPr>
        <w:jc w:val="both"/>
        <w:rPr>
          <w:rFonts w:ascii="Century Gothic" w:hAnsi="Century Gothic" w:cstheme="minorHAnsi"/>
          <w:sz w:val="20"/>
          <w:szCs w:val="20"/>
        </w:rPr>
      </w:pPr>
    </w:p>
    <w:p w14:paraId="7F7B435F"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Ob primopredaji je dolžan izvajalec predati naročniku tudi vso potrebno dokumentacijo, ki se nanaša na izvedena dela in vso vgrajeno opremo kot na primer: </w:t>
      </w:r>
    </w:p>
    <w:p w14:paraId="36D49C55" w14:textId="77777777" w:rsidR="00EF0EA9" w:rsidRPr="005F7B4C" w:rsidRDefault="00EF0EA9" w:rsidP="00EF0EA9">
      <w:pPr>
        <w:numPr>
          <w:ilvl w:val="0"/>
          <w:numId w:val="9"/>
        </w:numPr>
        <w:jc w:val="both"/>
        <w:rPr>
          <w:rFonts w:ascii="Century Gothic" w:hAnsi="Century Gothic" w:cstheme="minorHAnsi"/>
          <w:sz w:val="20"/>
          <w:szCs w:val="20"/>
        </w:rPr>
      </w:pPr>
      <w:r w:rsidRPr="005F7B4C">
        <w:rPr>
          <w:rFonts w:ascii="Century Gothic" w:hAnsi="Century Gothic" w:cstheme="minorHAnsi"/>
          <w:sz w:val="20"/>
          <w:szCs w:val="20"/>
        </w:rPr>
        <w:t>certifikate, izjave o skladnosti s standardi, ustrezne tehnične, projektne (PID, …) in ostale dokumente;</w:t>
      </w:r>
    </w:p>
    <w:p w14:paraId="157E366F" w14:textId="77777777" w:rsidR="00EF0EA9" w:rsidRPr="005F7B4C" w:rsidRDefault="00EF0EA9" w:rsidP="00EF0EA9">
      <w:pPr>
        <w:numPr>
          <w:ilvl w:val="0"/>
          <w:numId w:val="9"/>
        </w:numPr>
        <w:jc w:val="both"/>
        <w:rPr>
          <w:rFonts w:ascii="Century Gothic" w:hAnsi="Century Gothic" w:cstheme="minorHAnsi"/>
          <w:sz w:val="20"/>
          <w:szCs w:val="20"/>
        </w:rPr>
      </w:pPr>
      <w:r w:rsidRPr="005F7B4C">
        <w:rPr>
          <w:rFonts w:ascii="Century Gothic" w:hAnsi="Century Gothic" w:cstheme="minorHAnsi"/>
          <w:sz w:val="20"/>
          <w:szCs w:val="20"/>
        </w:rPr>
        <w:t>tehnično specifikacijo vgrajenih materialov in navesti vsa odstopanja glede na predpisano v projektni dokumentaciji;</w:t>
      </w:r>
    </w:p>
    <w:p w14:paraId="25FAF3BA" w14:textId="77777777" w:rsidR="00EF0EA9" w:rsidRPr="005F7B4C" w:rsidRDefault="00EF0EA9" w:rsidP="00EF0EA9">
      <w:pPr>
        <w:numPr>
          <w:ilvl w:val="0"/>
          <w:numId w:val="9"/>
        </w:numPr>
        <w:jc w:val="both"/>
        <w:rPr>
          <w:rFonts w:ascii="Century Gothic" w:hAnsi="Century Gothic" w:cstheme="minorHAnsi"/>
          <w:sz w:val="20"/>
          <w:szCs w:val="20"/>
        </w:rPr>
      </w:pPr>
      <w:r w:rsidRPr="005F7B4C">
        <w:rPr>
          <w:rFonts w:ascii="Century Gothic" w:hAnsi="Century Gothic" w:cstheme="minorHAnsi"/>
          <w:sz w:val="20"/>
          <w:szCs w:val="20"/>
        </w:rPr>
        <w:t>garancijske liste za brezhibno delovanje predmeta pogodbe;</w:t>
      </w:r>
    </w:p>
    <w:p w14:paraId="2764F147" w14:textId="77777777" w:rsidR="00EF0EA9" w:rsidRPr="005F7B4C" w:rsidRDefault="00EF0EA9" w:rsidP="00EF0EA9">
      <w:pPr>
        <w:numPr>
          <w:ilvl w:val="0"/>
          <w:numId w:val="9"/>
        </w:numPr>
        <w:jc w:val="both"/>
        <w:rPr>
          <w:rFonts w:ascii="Century Gothic" w:hAnsi="Century Gothic" w:cstheme="minorHAnsi"/>
          <w:sz w:val="20"/>
          <w:szCs w:val="20"/>
        </w:rPr>
      </w:pPr>
      <w:r w:rsidRPr="005F7B4C">
        <w:rPr>
          <w:rFonts w:ascii="Century Gothic" w:hAnsi="Century Gothic" w:cstheme="minorHAnsi"/>
          <w:sz w:val="20"/>
          <w:szCs w:val="20"/>
        </w:rPr>
        <w:t>navodila za uporabo, obratovanje in vzdrževanje v slovenskem jeziku, ter druge listine, določene s pogodbo;</w:t>
      </w:r>
    </w:p>
    <w:p w14:paraId="6688E7F0" w14:textId="77777777" w:rsidR="00EF0EA9" w:rsidRPr="005F7B4C" w:rsidRDefault="00EF0EA9" w:rsidP="00EF0EA9">
      <w:pPr>
        <w:numPr>
          <w:ilvl w:val="0"/>
          <w:numId w:val="9"/>
        </w:numPr>
        <w:jc w:val="both"/>
        <w:rPr>
          <w:rFonts w:ascii="Century Gothic" w:hAnsi="Century Gothic" w:cstheme="minorHAnsi"/>
          <w:sz w:val="20"/>
          <w:szCs w:val="20"/>
        </w:rPr>
      </w:pPr>
      <w:r w:rsidRPr="005F7B4C">
        <w:rPr>
          <w:rFonts w:ascii="Century Gothic" w:hAnsi="Century Gothic" w:cstheme="minorHAnsi"/>
          <w:sz w:val="20"/>
          <w:szCs w:val="20"/>
        </w:rPr>
        <w:t xml:space="preserve">dokazila o izpolnjevanju </w:t>
      </w:r>
      <w:proofErr w:type="spellStart"/>
      <w:r w:rsidRPr="005F7B4C">
        <w:rPr>
          <w:rFonts w:ascii="Century Gothic" w:hAnsi="Century Gothic" w:cstheme="minorHAnsi"/>
          <w:sz w:val="20"/>
          <w:szCs w:val="20"/>
        </w:rPr>
        <w:t>okoljskih</w:t>
      </w:r>
      <w:proofErr w:type="spellEnd"/>
      <w:r w:rsidRPr="005F7B4C">
        <w:rPr>
          <w:rFonts w:ascii="Century Gothic" w:hAnsi="Century Gothic" w:cstheme="minorHAnsi"/>
          <w:sz w:val="20"/>
          <w:szCs w:val="20"/>
        </w:rPr>
        <w:t xml:space="preserve"> zahtev v skladu razpisno dokumentacijo.</w:t>
      </w:r>
    </w:p>
    <w:p w14:paraId="2D36D667" w14:textId="77777777" w:rsidR="00EF0EA9" w:rsidRPr="005F7B4C" w:rsidRDefault="00EF0EA9" w:rsidP="00EF0EA9">
      <w:pPr>
        <w:jc w:val="both"/>
        <w:rPr>
          <w:rFonts w:ascii="Century Gothic" w:hAnsi="Century Gothic" w:cstheme="minorHAnsi"/>
          <w:sz w:val="20"/>
          <w:szCs w:val="20"/>
        </w:rPr>
      </w:pPr>
    </w:p>
    <w:p w14:paraId="2BCBFCB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4BA9F2E2" w14:textId="77777777" w:rsidR="00EF0EA9" w:rsidRPr="005F7B4C" w:rsidRDefault="00EF0EA9" w:rsidP="00EF0EA9">
      <w:pPr>
        <w:jc w:val="both"/>
        <w:rPr>
          <w:rFonts w:ascii="Century Gothic" w:hAnsi="Century Gothic" w:cstheme="minorHAnsi"/>
          <w:sz w:val="20"/>
          <w:szCs w:val="20"/>
        </w:rPr>
      </w:pPr>
    </w:p>
    <w:p w14:paraId="51D7A71C" w14:textId="77777777" w:rsidR="00EF0EA9" w:rsidRPr="005F7B4C" w:rsidRDefault="00EF0EA9" w:rsidP="00EF0EA9">
      <w:pPr>
        <w:pStyle w:val="Odstavekseznama"/>
        <w:numPr>
          <w:ilvl w:val="0"/>
          <w:numId w:val="14"/>
        </w:numPr>
        <w:jc w:val="center"/>
        <w:rPr>
          <w:rFonts w:ascii="Century Gothic" w:hAnsi="Century Gothic" w:cstheme="minorHAnsi"/>
          <w:bCs/>
          <w:sz w:val="20"/>
          <w:szCs w:val="20"/>
        </w:rPr>
      </w:pPr>
      <w:r w:rsidRPr="005F7B4C">
        <w:rPr>
          <w:rFonts w:ascii="Century Gothic" w:hAnsi="Century Gothic" w:cstheme="minorHAnsi"/>
          <w:bCs/>
          <w:sz w:val="20"/>
          <w:szCs w:val="20"/>
        </w:rPr>
        <w:t xml:space="preserve"> člen</w:t>
      </w:r>
    </w:p>
    <w:p w14:paraId="5932C34C" w14:textId="77777777" w:rsidR="00EF0EA9" w:rsidRPr="005F7B4C" w:rsidRDefault="00EF0EA9" w:rsidP="00EF0EA9">
      <w:pPr>
        <w:jc w:val="center"/>
        <w:rPr>
          <w:rFonts w:ascii="Century Gothic" w:hAnsi="Century Gothic" w:cstheme="minorHAnsi"/>
          <w:sz w:val="20"/>
          <w:szCs w:val="20"/>
        </w:rPr>
      </w:pPr>
    </w:p>
    <w:p w14:paraId="0B7B2A8E"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Ugotovljene pomanjkljivosti – očitne napake </w:t>
      </w:r>
    </w:p>
    <w:p w14:paraId="0F1C4B4D" w14:textId="77777777" w:rsidR="00EF0EA9" w:rsidRPr="005F7B4C" w:rsidRDefault="00EF0EA9" w:rsidP="00EF0EA9">
      <w:pPr>
        <w:jc w:val="both"/>
        <w:rPr>
          <w:rFonts w:ascii="Century Gothic" w:hAnsi="Century Gothic" w:cstheme="minorHAnsi"/>
          <w:sz w:val="20"/>
          <w:szCs w:val="20"/>
        </w:rPr>
      </w:pPr>
    </w:p>
    <w:p w14:paraId="4B8187E9"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Če pogodbeni stranki s primopredajnim zapisnikom ugotovita, da mora izvajalec odpraviti določene očitne napake ali pomanjkljivosti na objektu, mora naročnik izvajalcu dati primeren rok, v katerem naj te očitne napake ali pomanjkljivosti odpravi. </w:t>
      </w:r>
    </w:p>
    <w:p w14:paraId="4347E5AA" w14:textId="77777777" w:rsidR="00EF0EA9" w:rsidRPr="005F7B4C" w:rsidRDefault="00EF0EA9" w:rsidP="00EF0EA9">
      <w:pPr>
        <w:jc w:val="both"/>
        <w:rPr>
          <w:rFonts w:ascii="Century Gothic" w:hAnsi="Century Gothic" w:cstheme="minorHAnsi"/>
          <w:sz w:val="20"/>
          <w:szCs w:val="20"/>
        </w:rPr>
      </w:pPr>
    </w:p>
    <w:p w14:paraId="38427370"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Če je naročnik začel uporabljati objekt ali njegov del, preden je bila zanj izvedena primopredaja, mora očitne napake in druge pomanjkljivosti notificirati najkasneje ob pričetku uporabe objekta ali njenega dela, sicer ni upravičen do garancijskih zahtevkov. </w:t>
      </w:r>
    </w:p>
    <w:p w14:paraId="685370DE" w14:textId="77777777" w:rsidR="00EF0EA9" w:rsidRPr="005F7B4C" w:rsidRDefault="00EF0EA9" w:rsidP="00EF0EA9">
      <w:pPr>
        <w:jc w:val="both"/>
        <w:rPr>
          <w:rFonts w:ascii="Century Gothic" w:hAnsi="Century Gothic" w:cstheme="minorHAnsi"/>
          <w:sz w:val="20"/>
          <w:szCs w:val="20"/>
        </w:rPr>
      </w:pPr>
    </w:p>
    <w:p w14:paraId="641DE50A"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mora z odpravo napak in pomanjkljivosti pričeti nemudoma. </w:t>
      </w:r>
    </w:p>
    <w:p w14:paraId="69E89C27" w14:textId="77777777" w:rsidR="00EF0EA9" w:rsidRPr="005F7B4C" w:rsidRDefault="00EF0EA9" w:rsidP="00EF0EA9">
      <w:pPr>
        <w:jc w:val="both"/>
        <w:rPr>
          <w:rFonts w:ascii="Century Gothic" w:hAnsi="Century Gothic" w:cstheme="minorHAnsi"/>
          <w:sz w:val="20"/>
          <w:szCs w:val="20"/>
        </w:rPr>
      </w:pPr>
    </w:p>
    <w:p w14:paraId="1BBB771C"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 </w:t>
      </w:r>
    </w:p>
    <w:p w14:paraId="01D53914" w14:textId="77777777" w:rsidR="00EF0EA9" w:rsidRPr="005F7B4C" w:rsidRDefault="00EF0EA9" w:rsidP="00EF0EA9">
      <w:pPr>
        <w:jc w:val="both"/>
        <w:rPr>
          <w:rFonts w:ascii="Century Gothic" w:hAnsi="Century Gothic" w:cstheme="minorHAnsi"/>
          <w:sz w:val="20"/>
          <w:szCs w:val="20"/>
        </w:rPr>
      </w:pPr>
    </w:p>
    <w:p w14:paraId="6BFB67D0"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Po odpravi vseh očitnih napak in pomanjkljivosti pogodbeni stranki podpišeta zapisnik o odpravi napak in pomanjkljivosti. </w:t>
      </w:r>
    </w:p>
    <w:p w14:paraId="26CA9592" w14:textId="77777777" w:rsidR="00EF0EA9" w:rsidRPr="005F7B4C" w:rsidRDefault="00EF0EA9" w:rsidP="00EF0EA9">
      <w:pPr>
        <w:jc w:val="both"/>
        <w:rPr>
          <w:rFonts w:ascii="Century Gothic" w:hAnsi="Century Gothic" w:cstheme="minorHAnsi"/>
          <w:sz w:val="20"/>
          <w:szCs w:val="20"/>
        </w:rPr>
      </w:pPr>
    </w:p>
    <w:p w14:paraId="44D8C7F2"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Po uspešno opravljeni primopredaji (oz. po podpisu zapisnika o odpravi napak in pomanjkljivosti, v kolikor je to potrebno) in izročitvi finančnega zavarovanja za odpravo napak v garancijskem roku so izpolnjeni pogoji za izdelavo končnega obračuna.</w:t>
      </w:r>
    </w:p>
    <w:p w14:paraId="4B7B7ACF" w14:textId="77777777" w:rsidR="00EF0EA9" w:rsidRPr="005F7B4C" w:rsidRDefault="00EF0EA9" w:rsidP="00EF0EA9">
      <w:pPr>
        <w:jc w:val="both"/>
        <w:rPr>
          <w:rFonts w:ascii="Century Gothic" w:hAnsi="Century Gothic" w:cstheme="minorHAnsi"/>
          <w:sz w:val="20"/>
          <w:szCs w:val="20"/>
        </w:rPr>
      </w:pPr>
    </w:p>
    <w:p w14:paraId="5B23469E"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7358F90E"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Končni obračun </w:t>
      </w:r>
    </w:p>
    <w:p w14:paraId="3757903D" w14:textId="77777777" w:rsidR="00EF0EA9" w:rsidRPr="005F7B4C" w:rsidRDefault="00EF0EA9" w:rsidP="00EF0EA9">
      <w:pPr>
        <w:jc w:val="both"/>
        <w:rPr>
          <w:rFonts w:ascii="Century Gothic" w:hAnsi="Century Gothic" w:cstheme="minorHAnsi"/>
          <w:sz w:val="20"/>
          <w:szCs w:val="20"/>
        </w:rPr>
      </w:pPr>
    </w:p>
    <w:p w14:paraId="35453B45"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lastRenderedPageBreak/>
        <w:t xml:space="preserve">Pogodbeni stranki sta sporazumni, da takoj po primopredaji del začneta z izdelavo končnega obračuna, ki ga izdelata v najkrajšem možnem roku, najkasneje pa v tridesetih (30) dneh po primopredaji del. </w:t>
      </w:r>
    </w:p>
    <w:p w14:paraId="3BFF8801" w14:textId="77777777" w:rsidR="00EF0EA9" w:rsidRPr="005F7B4C" w:rsidRDefault="00EF0EA9" w:rsidP="00EF0EA9">
      <w:pPr>
        <w:jc w:val="both"/>
        <w:rPr>
          <w:rFonts w:ascii="Century Gothic" w:hAnsi="Century Gothic" w:cstheme="minorHAnsi"/>
          <w:sz w:val="20"/>
          <w:szCs w:val="20"/>
        </w:rPr>
      </w:pPr>
    </w:p>
    <w:p w14:paraId="55116235"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Končni obračun vsebuje zlasti: </w:t>
      </w:r>
    </w:p>
    <w:p w14:paraId="16F16EE9"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vrednost pogodbenih del in morebitnih dodatnih del ter nujnih nepredvidenih del; </w:t>
      </w:r>
    </w:p>
    <w:p w14:paraId="4738AA73"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znesek, izplačan po situacijah; </w:t>
      </w:r>
    </w:p>
    <w:p w14:paraId="63EFD465"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končni znesek, ki ga mora izvajalec prejeti ali vrniti po nespornem delu obračuna; </w:t>
      </w:r>
    </w:p>
    <w:p w14:paraId="02B3FFA3"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višino zamudnih obresti, ki jih mora naročnik plačati izvajalcu zaradi zamud pri plačilu katerekoli situacije;</w:t>
      </w:r>
    </w:p>
    <w:p w14:paraId="4E62B4A1"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morebitno obračunane manipulativne stroške po tej pogodbi; </w:t>
      </w:r>
    </w:p>
    <w:p w14:paraId="3BB868F8"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podatek, ali so pogodbena dela izvedena v pogodbenem roku in če niso, za koliko je bil rok prekoračen; </w:t>
      </w:r>
    </w:p>
    <w:p w14:paraId="2C9FD2D4"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višina pogodbene kazni in morebitno povzročene škode </w:t>
      </w:r>
    </w:p>
    <w:p w14:paraId="0A67D59A" w14:textId="77777777" w:rsidR="00EF0EA9" w:rsidRPr="005F7B4C" w:rsidRDefault="00EF0EA9" w:rsidP="00EF0EA9">
      <w:pPr>
        <w:numPr>
          <w:ilvl w:val="0"/>
          <w:numId w:val="10"/>
        </w:numPr>
        <w:jc w:val="both"/>
        <w:rPr>
          <w:rFonts w:ascii="Century Gothic" w:hAnsi="Century Gothic" w:cstheme="minorHAnsi"/>
          <w:sz w:val="20"/>
          <w:szCs w:val="20"/>
        </w:rPr>
      </w:pPr>
      <w:r w:rsidRPr="005F7B4C">
        <w:rPr>
          <w:rFonts w:ascii="Century Gothic" w:hAnsi="Century Gothic" w:cstheme="minorHAnsi"/>
          <w:sz w:val="20"/>
          <w:szCs w:val="20"/>
        </w:rPr>
        <w:t xml:space="preserve">podatek o drugih dejstvih, o katerih ni bilo doseženo soglasje. </w:t>
      </w:r>
    </w:p>
    <w:p w14:paraId="4C7A2C77" w14:textId="77777777" w:rsidR="00EF0EA9" w:rsidRPr="005F7B4C" w:rsidRDefault="00EF0EA9" w:rsidP="00EF0EA9">
      <w:pPr>
        <w:jc w:val="both"/>
        <w:rPr>
          <w:rFonts w:ascii="Century Gothic" w:hAnsi="Century Gothic" w:cstheme="minorHAnsi"/>
          <w:sz w:val="20"/>
          <w:szCs w:val="20"/>
        </w:rPr>
      </w:pPr>
    </w:p>
    <w:p w14:paraId="0608C1ED"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S končnim obračunom se uredijo odprta razmerja med pogodbenima strankama in določi izvršitev njihovih medsebojnih pravic in obveznosti iz pogodbe. Končni obračun ima naravo izvensodne poravnave med strankama. </w:t>
      </w:r>
    </w:p>
    <w:p w14:paraId="19045BC5" w14:textId="77777777" w:rsidR="00EF0EA9" w:rsidRPr="005F7B4C" w:rsidRDefault="00EF0EA9" w:rsidP="00EF0EA9">
      <w:pPr>
        <w:jc w:val="both"/>
        <w:rPr>
          <w:rFonts w:ascii="Century Gothic" w:hAnsi="Century Gothic" w:cstheme="minorHAnsi"/>
          <w:sz w:val="20"/>
          <w:szCs w:val="20"/>
        </w:rPr>
      </w:pPr>
    </w:p>
    <w:p w14:paraId="574150A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FC030CB" w14:textId="77777777" w:rsidR="00EF0EA9" w:rsidRPr="005F7B4C" w:rsidRDefault="00EF0EA9" w:rsidP="00EF0EA9">
      <w:pPr>
        <w:rPr>
          <w:rFonts w:ascii="Century Gothic" w:hAnsi="Century Gothic" w:cstheme="minorHAnsi"/>
          <w:sz w:val="20"/>
          <w:szCs w:val="20"/>
        </w:rPr>
      </w:pPr>
    </w:p>
    <w:p w14:paraId="0B1CCDF1"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Če katerakoli od pogodbenih strank brez utemeljenega razloga ne sodeluje pri izdelavi končnega obračuna, ga sme v njeni odsotnosti izdelati druga pogodbena stranka ter ga nato nemudoma s priporočeno pošto poslati </w:t>
      </w:r>
      <w:r>
        <w:rPr>
          <w:rFonts w:ascii="Century Gothic" w:hAnsi="Century Gothic" w:cstheme="minorHAnsi"/>
          <w:sz w:val="20"/>
          <w:szCs w:val="20"/>
        </w:rPr>
        <w:t>nasprotn</w:t>
      </w:r>
      <w:r w:rsidRPr="005F7B4C">
        <w:rPr>
          <w:rFonts w:ascii="Century Gothic" w:hAnsi="Century Gothic" w:cstheme="minorHAnsi"/>
          <w:sz w:val="20"/>
          <w:szCs w:val="20"/>
        </w:rPr>
        <w:t xml:space="preserve">i pogodbeni stranki. </w:t>
      </w:r>
    </w:p>
    <w:p w14:paraId="6B154321" w14:textId="77777777" w:rsidR="00EF0EA9" w:rsidRPr="005F7B4C" w:rsidRDefault="00EF0EA9" w:rsidP="00EF0EA9">
      <w:pPr>
        <w:jc w:val="both"/>
        <w:rPr>
          <w:rFonts w:ascii="Century Gothic" w:hAnsi="Century Gothic" w:cstheme="minorHAnsi"/>
          <w:sz w:val="20"/>
          <w:szCs w:val="20"/>
        </w:rPr>
      </w:pPr>
    </w:p>
    <w:p w14:paraId="29BD4C1D"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sz w:val="20"/>
          <w:szCs w:val="20"/>
        </w:rPr>
        <w:t>Podpisan končni obračun je pogoj za izstavitev končne situacije.</w:t>
      </w:r>
    </w:p>
    <w:p w14:paraId="5E1DC994" w14:textId="77777777" w:rsidR="00EF0EA9" w:rsidRPr="005F7B4C" w:rsidRDefault="00EF0EA9" w:rsidP="00EF0EA9">
      <w:pPr>
        <w:rPr>
          <w:rFonts w:ascii="Century Gothic" w:hAnsi="Century Gothic" w:cstheme="minorHAnsi"/>
          <w:sz w:val="20"/>
          <w:szCs w:val="20"/>
        </w:rPr>
      </w:pPr>
    </w:p>
    <w:p w14:paraId="37CB12D3" w14:textId="77777777" w:rsidR="00EF0EA9" w:rsidRPr="005F7B4C" w:rsidRDefault="00EF0EA9" w:rsidP="00EF0EA9">
      <w:pPr>
        <w:rPr>
          <w:rFonts w:ascii="Century Gothic" w:hAnsi="Century Gothic" w:cstheme="minorHAnsi"/>
          <w:sz w:val="20"/>
          <w:szCs w:val="20"/>
        </w:rPr>
      </w:pPr>
    </w:p>
    <w:p w14:paraId="049DFD40"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3C093680" w14:textId="77777777" w:rsidR="00EF0EA9" w:rsidRPr="005F7B4C" w:rsidRDefault="00EF0EA9" w:rsidP="00EF0EA9">
      <w:pPr>
        <w:rPr>
          <w:rFonts w:ascii="Century Gothic" w:hAnsi="Century Gothic" w:cstheme="minorHAnsi"/>
          <w:b/>
          <w:bCs/>
          <w:sz w:val="20"/>
          <w:szCs w:val="20"/>
        </w:rPr>
      </w:pPr>
    </w:p>
    <w:p w14:paraId="487C9375"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Odgovornost izvajalca za solidnost gradnje</w:t>
      </w:r>
    </w:p>
    <w:p w14:paraId="6E31C9DD" w14:textId="77777777" w:rsidR="00EF0EA9" w:rsidRPr="005F7B4C" w:rsidRDefault="00EF0EA9" w:rsidP="00EF0EA9">
      <w:pPr>
        <w:jc w:val="both"/>
        <w:rPr>
          <w:rFonts w:ascii="Century Gothic" w:hAnsi="Century Gothic" w:cstheme="minorHAnsi"/>
          <w:sz w:val="20"/>
          <w:szCs w:val="20"/>
        </w:rPr>
      </w:pPr>
    </w:p>
    <w:p w14:paraId="071A25BD"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Izvajalec odgovarja naročniku, če se v roku desetih (10) let od primopredaje (prevzema) gradnje, pojavijo stvarne napake, ki zadevajo solidnost gradnje ob pogoju, da naročnik  izvajalca o napaki obvesti v roku enega (1) meseca od dneva, ko je bila napaka odkrita.</w:t>
      </w:r>
    </w:p>
    <w:p w14:paraId="11268048" w14:textId="77777777" w:rsidR="00EF0EA9" w:rsidRPr="005F7B4C" w:rsidRDefault="00EF0EA9" w:rsidP="00EF0EA9">
      <w:pPr>
        <w:rPr>
          <w:rFonts w:ascii="Century Gothic" w:hAnsi="Century Gothic" w:cstheme="minorHAnsi"/>
          <w:sz w:val="20"/>
          <w:szCs w:val="20"/>
        </w:rPr>
      </w:pPr>
    </w:p>
    <w:p w14:paraId="0D13FB9D"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GARANCIJSKI ROKI</w:t>
      </w:r>
    </w:p>
    <w:p w14:paraId="52A86504"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21382006" w14:textId="77777777" w:rsidR="00EF0EA9" w:rsidRPr="005F7B4C" w:rsidRDefault="00EF0EA9" w:rsidP="00EF0EA9">
      <w:pPr>
        <w:rPr>
          <w:rFonts w:ascii="Century Gothic" w:hAnsi="Century Gothic" w:cstheme="minorHAnsi"/>
          <w:sz w:val="20"/>
          <w:szCs w:val="20"/>
        </w:rPr>
      </w:pPr>
    </w:p>
    <w:p w14:paraId="01314A4B" w14:textId="77777777" w:rsidR="00EF0EA9" w:rsidRPr="005F7B4C" w:rsidRDefault="00EF0EA9" w:rsidP="00EF0EA9">
      <w:pPr>
        <w:autoSpaceDE w:val="0"/>
        <w:adjustRightInd w:val="0"/>
        <w:jc w:val="both"/>
        <w:rPr>
          <w:rFonts w:ascii="Century Gothic" w:hAnsi="Century Gothic" w:cstheme="minorHAnsi"/>
          <w:sz w:val="20"/>
          <w:szCs w:val="20"/>
        </w:rPr>
      </w:pPr>
      <w:r w:rsidRPr="005F7B4C">
        <w:rPr>
          <w:rFonts w:ascii="Century Gothic" w:hAnsi="Century Gothic" w:cstheme="minorHAnsi"/>
          <w:sz w:val="20"/>
          <w:szCs w:val="20"/>
        </w:rPr>
        <w:t>Izvajalec prevzame jamstvo za kvalitetno izvedbo del, kvaliteto dobavljenega materiala, opreme in kvaliteto vgradnje le-te.</w:t>
      </w:r>
    </w:p>
    <w:p w14:paraId="5AFBD6FE" w14:textId="77777777" w:rsidR="00EF0EA9" w:rsidRPr="005F7B4C" w:rsidRDefault="00EF0EA9" w:rsidP="00EF0EA9">
      <w:pPr>
        <w:autoSpaceDE w:val="0"/>
        <w:adjustRightInd w:val="0"/>
        <w:rPr>
          <w:rFonts w:ascii="Century Gothic" w:hAnsi="Century Gothic" w:cstheme="minorHAnsi"/>
          <w:sz w:val="20"/>
          <w:szCs w:val="20"/>
        </w:rPr>
      </w:pPr>
    </w:p>
    <w:p w14:paraId="0A73AD83" w14:textId="77777777" w:rsidR="00EF0EA9" w:rsidRPr="005F7B4C" w:rsidRDefault="00EF0EA9" w:rsidP="00EF0EA9">
      <w:pPr>
        <w:pStyle w:val="Odstavekseznama"/>
        <w:numPr>
          <w:ilvl w:val="0"/>
          <w:numId w:val="14"/>
        </w:numPr>
        <w:autoSpaceDE w:val="0"/>
        <w:adjustRightInd w:val="0"/>
        <w:jc w:val="center"/>
        <w:rPr>
          <w:rFonts w:ascii="Century Gothic" w:hAnsi="Century Gothic" w:cstheme="minorHAnsi"/>
          <w:sz w:val="20"/>
          <w:szCs w:val="20"/>
        </w:rPr>
      </w:pPr>
      <w:r w:rsidRPr="005F7B4C">
        <w:rPr>
          <w:rFonts w:ascii="Century Gothic" w:hAnsi="Century Gothic" w:cstheme="minorHAnsi"/>
          <w:sz w:val="20"/>
          <w:szCs w:val="20"/>
        </w:rPr>
        <w:t>člen</w:t>
      </w:r>
    </w:p>
    <w:p w14:paraId="12D4345D" w14:textId="77777777" w:rsidR="00EF0EA9" w:rsidRPr="005F7B4C" w:rsidRDefault="00EF0EA9" w:rsidP="00EF0EA9">
      <w:pPr>
        <w:autoSpaceDE w:val="0"/>
        <w:adjustRightInd w:val="0"/>
        <w:rPr>
          <w:rFonts w:ascii="Century Gothic" w:hAnsi="Century Gothic" w:cstheme="minorHAnsi"/>
          <w:sz w:val="20"/>
          <w:szCs w:val="20"/>
        </w:rPr>
      </w:pPr>
    </w:p>
    <w:p w14:paraId="71E988FB" w14:textId="77777777" w:rsidR="00EF0EA9" w:rsidRPr="005F7B4C" w:rsidRDefault="00EF0EA9" w:rsidP="00EF0EA9">
      <w:pPr>
        <w:numPr>
          <w:ilvl w:val="12"/>
          <w:numId w:val="0"/>
        </w:numPr>
        <w:jc w:val="both"/>
        <w:rPr>
          <w:rFonts w:ascii="Century Gothic" w:hAnsi="Century Gothic" w:cstheme="minorHAnsi"/>
          <w:sz w:val="20"/>
          <w:szCs w:val="20"/>
        </w:rPr>
      </w:pPr>
      <w:r w:rsidRPr="005F7B4C">
        <w:rPr>
          <w:rFonts w:ascii="Century Gothic" w:hAnsi="Century Gothic" w:cstheme="minorHAnsi"/>
          <w:sz w:val="20"/>
          <w:szCs w:val="20"/>
        </w:rPr>
        <w:t>Garancijska doba za izvedena dela je pet (5) let od prevzema del oz. primopredaje. Za vgrajeno opremo veljajo garancijski roki proizvajalcev oziroma dobaviteljev.</w:t>
      </w:r>
    </w:p>
    <w:p w14:paraId="2739040A" w14:textId="77777777" w:rsidR="00EF0EA9" w:rsidRPr="005F7B4C" w:rsidRDefault="00EF0EA9" w:rsidP="00EF0EA9">
      <w:pPr>
        <w:autoSpaceDE w:val="0"/>
        <w:adjustRightInd w:val="0"/>
        <w:rPr>
          <w:rFonts w:ascii="Century Gothic" w:hAnsi="Century Gothic" w:cstheme="minorHAnsi"/>
          <w:sz w:val="20"/>
          <w:szCs w:val="20"/>
        </w:rPr>
      </w:pPr>
    </w:p>
    <w:p w14:paraId="515CBB0A" w14:textId="77777777" w:rsidR="00EF0EA9" w:rsidRPr="005F7B4C" w:rsidRDefault="00EF0EA9" w:rsidP="00EF0EA9">
      <w:pPr>
        <w:pStyle w:val="Odstavekseznama"/>
        <w:numPr>
          <w:ilvl w:val="0"/>
          <w:numId w:val="14"/>
        </w:numPr>
        <w:autoSpaceDE w:val="0"/>
        <w:adjustRightInd w:val="0"/>
        <w:jc w:val="center"/>
        <w:rPr>
          <w:rFonts w:ascii="Century Gothic" w:hAnsi="Century Gothic" w:cstheme="minorHAnsi"/>
          <w:sz w:val="20"/>
          <w:szCs w:val="20"/>
        </w:rPr>
      </w:pPr>
      <w:r w:rsidRPr="005F7B4C">
        <w:rPr>
          <w:rFonts w:ascii="Century Gothic" w:hAnsi="Century Gothic" w:cstheme="minorHAnsi"/>
          <w:sz w:val="20"/>
          <w:szCs w:val="20"/>
        </w:rPr>
        <w:t>člen</w:t>
      </w:r>
    </w:p>
    <w:p w14:paraId="6D804C71" w14:textId="77777777" w:rsidR="00EF0EA9" w:rsidRPr="005F7B4C" w:rsidRDefault="00EF0EA9" w:rsidP="00EF0EA9">
      <w:pPr>
        <w:autoSpaceDE w:val="0"/>
        <w:adjustRightInd w:val="0"/>
        <w:jc w:val="both"/>
        <w:rPr>
          <w:rFonts w:ascii="Century Gothic" w:hAnsi="Century Gothic" w:cstheme="minorHAnsi"/>
          <w:sz w:val="20"/>
          <w:szCs w:val="20"/>
        </w:rPr>
      </w:pPr>
    </w:p>
    <w:p w14:paraId="6E0174C6" w14:textId="77777777" w:rsidR="00EF0EA9" w:rsidRPr="005F7B4C" w:rsidRDefault="00EF0EA9" w:rsidP="00EF0EA9">
      <w:pPr>
        <w:autoSpaceDE w:val="0"/>
        <w:adjustRightInd w:val="0"/>
        <w:jc w:val="both"/>
        <w:rPr>
          <w:rFonts w:ascii="Century Gothic" w:hAnsi="Century Gothic" w:cstheme="minorHAnsi"/>
          <w:sz w:val="20"/>
          <w:szCs w:val="20"/>
        </w:rPr>
      </w:pPr>
      <w:r w:rsidRPr="005F7B4C">
        <w:rPr>
          <w:rFonts w:ascii="Century Gothic" w:hAnsi="Century Gothic" w:cstheme="minorHAnsi"/>
          <w:sz w:val="20"/>
          <w:szCs w:val="20"/>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w:t>
      </w:r>
    </w:p>
    <w:p w14:paraId="48E9B528" w14:textId="77777777" w:rsidR="00EF0EA9" w:rsidRPr="005F7B4C" w:rsidRDefault="00EF0EA9" w:rsidP="00EF0EA9">
      <w:pPr>
        <w:autoSpaceDE w:val="0"/>
        <w:adjustRightInd w:val="0"/>
        <w:jc w:val="both"/>
        <w:rPr>
          <w:rFonts w:ascii="Century Gothic" w:hAnsi="Century Gothic" w:cstheme="minorHAnsi"/>
          <w:sz w:val="20"/>
          <w:szCs w:val="20"/>
        </w:rPr>
      </w:pPr>
    </w:p>
    <w:p w14:paraId="48D7A8A8" w14:textId="77777777" w:rsidR="00EF0EA9" w:rsidRPr="00F44DA9" w:rsidRDefault="00EF0EA9" w:rsidP="00EF0EA9">
      <w:pPr>
        <w:autoSpaceDE w:val="0"/>
        <w:adjustRightInd w:val="0"/>
        <w:jc w:val="both"/>
        <w:rPr>
          <w:rFonts w:ascii="Century Gothic" w:hAnsi="Century Gothic" w:cstheme="minorHAnsi"/>
          <w:color w:val="000000"/>
          <w:sz w:val="20"/>
          <w:szCs w:val="20"/>
        </w:rPr>
      </w:pPr>
      <w:r w:rsidRPr="005F7B4C">
        <w:rPr>
          <w:rFonts w:ascii="Century Gothic" w:hAnsi="Century Gothic" w:cstheme="minorHAnsi"/>
          <w:color w:val="000000"/>
          <w:sz w:val="20"/>
          <w:szCs w:val="20"/>
        </w:rPr>
        <w:t xml:space="preserve">Z odpravo pomanjkljivosti prične izvajalec takoj, oziroma najkasneje v desetih dneh od dneva, ko ga naročnik obvesti o pomanjkljivosti. V nasprotnem primeru ima naročnik pravico odpraviti te pomanjkljivosti sam ali pa oddati taka dela tretji osebi na stroške izvajalca po načelu dobrega gospodarja in vnovčiti finančno zavarovanje za odpravo napak v garancijskem roku. </w:t>
      </w:r>
    </w:p>
    <w:p w14:paraId="146E08CE"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5C547D28"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Povračilo škode </w:t>
      </w:r>
    </w:p>
    <w:p w14:paraId="30525BD2" w14:textId="77777777" w:rsidR="00EF0EA9" w:rsidRPr="005F7B4C" w:rsidRDefault="00EF0EA9" w:rsidP="00EF0EA9">
      <w:pPr>
        <w:jc w:val="both"/>
        <w:rPr>
          <w:rFonts w:ascii="Century Gothic" w:hAnsi="Century Gothic" w:cstheme="minorHAnsi"/>
          <w:sz w:val="20"/>
          <w:szCs w:val="20"/>
        </w:rPr>
      </w:pPr>
    </w:p>
    <w:p w14:paraId="62995D8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odgovarja za vso škodo na zgrajeni infrastrukturi, v prostorih objekta, v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 </w:t>
      </w:r>
    </w:p>
    <w:p w14:paraId="30A606DE"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 xml:space="preserve">Izvajalec mora v času izvedbe del razpolagati z zavarovanjem odgovornosti v skladu s 14. členom  Gradbenega zakona (Uradni list RS, št. </w:t>
      </w:r>
      <w:hyperlink r:id="rId9" w:tgtFrame="_blank" w:tooltip="Gradbeni zakon (GZ)" w:history="1">
        <w:r w:rsidRPr="005F7B4C">
          <w:rPr>
            <w:rFonts w:ascii="Century Gothic" w:hAnsi="Century Gothic" w:cstheme="minorHAnsi"/>
            <w:sz w:val="20"/>
            <w:szCs w:val="20"/>
          </w:rPr>
          <w:t>61/17</w:t>
        </w:r>
      </w:hyperlink>
      <w:r w:rsidRPr="005F7B4C">
        <w:rPr>
          <w:rFonts w:ascii="Century Gothic" w:hAnsi="Century Gothic" w:cstheme="minorHAnsi"/>
          <w:sz w:val="20"/>
          <w:szCs w:val="20"/>
        </w:rPr>
        <w:t xml:space="preserve"> in </w:t>
      </w:r>
      <w:hyperlink r:id="rId10" w:tgtFrame="_blank" w:tooltip="Popravek Gradbenega zakona (GZ)" w:history="1">
        <w:r w:rsidRPr="005F7B4C">
          <w:rPr>
            <w:rFonts w:ascii="Century Gothic" w:hAnsi="Century Gothic" w:cstheme="minorHAnsi"/>
            <w:sz w:val="20"/>
            <w:szCs w:val="20"/>
          </w:rPr>
          <w:t xml:space="preserve">72/17 – </w:t>
        </w:r>
        <w:proofErr w:type="spellStart"/>
        <w:r w:rsidRPr="005F7B4C">
          <w:rPr>
            <w:rFonts w:ascii="Century Gothic" w:hAnsi="Century Gothic" w:cstheme="minorHAnsi"/>
            <w:sz w:val="20"/>
            <w:szCs w:val="20"/>
          </w:rPr>
          <w:t>popr</w:t>
        </w:r>
        <w:proofErr w:type="spellEnd"/>
        <w:r w:rsidRPr="005F7B4C">
          <w:rPr>
            <w:rFonts w:ascii="Century Gothic" w:hAnsi="Century Gothic" w:cstheme="minorHAnsi"/>
            <w:sz w:val="20"/>
            <w:szCs w:val="20"/>
          </w:rPr>
          <w:t>.</w:t>
        </w:r>
      </w:hyperlink>
      <w:r w:rsidRPr="005F7B4C">
        <w:rPr>
          <w:rFonts w:ascii="Century Gothic" w:hAnsi="Century Gothic" w:cstheme="minorHAnsi"/>
          <w:sz w:val="20"/>
          <w:szCs w:val="20"/>
        </w:rPr>
        <w:t xml:space="preserve">; v nadaljevanju GZ) in gradbenim zavarovanjem v višini najmanj </w:t>
      </w:r>
      <w:r>
        <w:rPr>
          <w:rFonts w:ascii="Century Gothic" w:hAnsi="Century Gothic" w:cstheme="minorHAnsi"/>
          <w:sz w:val="20"/>
          <w:szCs w:val="20"/>
        </w:rPr>
        <w:t>100.000,00 EUR</w:t>
      </w:r>
      <w:r w:rsidRPr="005F7B4C">
        <w:rPr>
          <w:rFonts w:ascii="Century Gothic" w:hAnsi="Century Gothic" w:cstheme="minorHAnsi"/>
          <w:sz w:val="20"/>
          <w:szCs w:val="20"/>
        </w:rPr>
        <w:t xml:space="preserve">. </w:t>
      </w:r>
    </w:p>
    <w:p w14:paraId="6C625208" w14:textId="77777777" w:rsidR="00EF0EA9" w:rsidRPr="005F7B4C" w:rsidRDefault="00EF0EA9" w:rsidP="00EF0EA9">
      <w:pPr>
        <w:jc w:val="both"/>
        <w:rPr>
          <w:rFonts w:ascii="Century Gothic" w:hAnsi="Century Gothic" w:cstheme="minorHAnsi"/>
          <w:sz w:val="20"/>
          <w:szCs w:val="20"/>
        </w:rPr>
      </w:pPr>
      <w:r w:rsidRPr="005F7B4C">
        <w:rPr>
          <w:rFonts w:ascii="Century Gothic" w:hAnsi="Century Gothic" w:cstheme="minorHAnsi"/>
          <w:sz w:val="20"/>
          <w:szCs w:val="20"/>
        </w:rPr>
        <w:t>Kopij</w:t>
      </w:r>
      <w:r>
        <w:rPr>
          <w:rFonts w:ascii="Century Gothic" w:hAnsi="Century Gothic" w:cstheme="minorHAnsi"/>
          <w:sz w:val="20"/>
          <w:szCs w:val="20"/>
        </w:rPr>
        <w:t>o zavarovalne</w:t>
      </w:r>
      <w:r w:rsidRPr="005F7B4C">
        <w:rPr>
          <w:rFonts w:ascii="Century Gothic" w:hAnsi="Century Gothic" w:cstheme="minorHAnsi"/>
          <w:sz w:val="20"/>
          <w:szCs w:val="20"/>
        </w:rPr>
        <w:t xml:space="preserve"> polic</w:t>
      </w:r>
      <w:r>
        <w:rPr>
          <w:rFonts w:ascii="Century Gothic" w:hAnsi="Century Gothic" w:cstheme="minorHAnsi"/>
          <w:sz w:val="20"/>
          <w:szCs w:val="20"/>
        </w:rPr>
        <w:t>e</w:t>
      </w:r>
      <w:r w:rsidRPr="005F7B4C">
        <w:rPr>
          <w:rFonts w:ascii="Century Gothic" w:hAnsi="Century Gothic" w:cstheme="minorHAnsi"/>
          <w:sz w:val="20"/>
          <w:szCs w:val="20"/>
        </w:rPr>
        <w:t xml:space="preserve"> izvajalec izroči naročniku pred pričetkom roka za izvedbo.</w:t>
      </w:r>
    </w:p>
    <w:p w14:paraId="12F1DF84" w14:textId="77777777" w:rsidR="00EF0EA9" w:rsidRPr="005F7B4C" w:rsidRDefault="00EF0EA9" w:rsidP="00EF0EA9">
      <w:pPr>
        <w:rPr>
          <w:rFonts w:ascii="Century Gothic" w:hAnsi="Century Gothic" w:cstheme="minorHAnsi"/>
          <w:b/>
          <w:bCs/>
          <w:sz w:val="20"/>
          <w:szCs w:val="20"/>
        </w:rPr>
      </w:pPr>
    </w:p>
    <w:p w14:paraId="64187FED"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FINANČNA ZAVAROVANJA </w:t>
      </w:r>
    </w:p>
    <w:p w14:paraId="1AF0910D" w14:textId="77777777" w:rsidR="00EF0EA9" w:rsidRPr="005F7B4C" w:rsidRDefault="00EF0EA9" w:rsidP="00EF0EA9">
      <w:pPr>
        <w:rPr>
          <w:rFonts w:ascii="Century Gothic" w:hAnsi="Century Gothic" w:cstheme="minorHAnsi"/>
          <w:sz w:val="20"/>
          <w:szCs w:val="20"/>
        </w:rPr>
      </w:pPr>
    </w:p>
    <w:p w14:paraId="19F94D0F"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0C0DE7CF" w14:textId="77777777" w:rsidR="00EF0EA9" w:rsidRPr="005F7B4C" w:rsidRDefault="00EF0EA9" w:rsidP="00EF0EA9">
      <w:pPr>
        <w:rPr>
          <w:rFonts w:ascii="Century Gothic" w:hAnsi="Century Gothic" w:cstheme="minorHAnsi"/>
          <w:b/>
          <w:bCs/>
          <w:sz w:val="20"/>
          <w:szCs w:val="20"/>
        </w:rPr>
      </w:pPr>
    </w:p>
    <w:p w14:paraId="0C829BE3"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Oblika in namen finančnih zavarovanj </w:t>
      </w:r>
    </w:p>
    <w:p w14:paraId="09A302F9" w14:textId="77777777" w:rsidR="00EF0EA9" w:rsidRPr="005F7B4C" w:rsidRDefault="00EF0EA9" w:rsidP="00EF0EA9">
      <w:pPr>
        <w:jc w:val="both"/>
        <w:rPr>
          <w:rFonts w:ascii="Century Gothic" w:hAnsi="Century Gothic" w:cstheme="minorHAnsi"/>
          <w:sz w:val="20"/>
          <w:szCs w:val="20"/>
        </w:rPr>
      </w:pPr>
    </w:p>
    <w:p w14:paraId="4DB5C414"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Izvajalec mora investitorju dostaviti naslednj</w:t>
      </w:r>
      <w:r>
        <w:rPr>
          <w:rFonts w:ascii="Century Gothic" w:hAnsi="Century Gothic" w:cs="Calibri"/>
          <w:sz w:val="20"/>
          <w:szCs w:val="20"/>
        </w:rPr>
        <w:t>a finančna zavarovanja</w:t>
      </w:r>
      <w:r w:rsidRPr="005F7B4C">
        <w:rPr>
          <w:rFonts w:ascii="Century Gothic" w:hAnsi="Century Gothic" w:cs="Calibri"/>
          <w:sz w:val="20"/>
          <w:szCs w:val="20"/>
        </w:rPr>
        <w:t>:</w:t>
      </w:r>
    </w:p>
    <w:p w14:paraId="513000E4" w14:textId="77777777" w:rsidR="00EF0EA9" w:rsidRPr="005F7B4C" w:rsidRDefault="00EF0EA9" w:rsidP="00EF0EA9">
      <w:pPr>
        <w:numPr>
          <w:ilvl w:val="0"/>
          <w:numId w:val="16"/>
        </w:numPr>
        <w:spacing w:line="276" w:lineRule="auto"/>
        <w:contextualSpacing/>
        <w:jc w:val="both"/>
        <w:rPr>
          <w:rFonts w:ascii="Century Gothic" w:hAnsi="Century Gothic" w:cs="Calibri"/>
          <w:sz w:val="20"/>
          <w:szCs w:val="20"/>
        </w:rPr>
      </w:pPr>
      <w:r w:rsidRPr="005F7B4C">
        <w:rPr>
          <w:rFonts w:ascii="Century Gothic" w:hAnsi="Century Gothic" w:cs="Calibri"/>
          <w:sz w:val="20"/>
          <w:szCs w:val="20"/>
        </w:rPr>
        <w:t>bančno garancijo ali kavcijsko zavarovanje zavarovalnice za dobro in pravočasno izvedbo pogodbenih obveznosti ter</w:t>
      </w:r>
    </w:p>
    <w:p w14:paraId="399F0B90" w14:textId="77777777" w:rsidR="00EF0EA9" w:rsidRPr="005F7B4C" w:rsidRDefault="00EF0EA9" w:rsidP="00EF0EA9">
      <w:pPr>
        <w:numPr>
          <w:ilvl w:val="0"/>
          <w:numId w:val="16"/>
        </w:numPr>
        <w:spacing w:line="276" w:lineRule="auto"/>
        <w:contextualSpacing/>
        <w:jc w:val="both"/>
        <w:rPr>
          <w:rFonts w:ascii="Century Gothic" w:hAnsi="Century Gothic" w:cs="Calibri"/>
          <w:sz w:val="20"/>
          <w:szCs w:val="20"/>
        </w:rPr>
      </w:pPr>
      <w:r w:rsidRPr="005F7B4C">
        <w:rPr>
          <w:rFonts w:ascii="Century Gothic" w:hAnsi="Century Gothic" w:cs="Calibri"/>
          <w:sz w:val="20"/>
          <w:szCs w:val="20"/>
        </w:rPr>
        <w:t>bančno garancijo ali kavcijsko zavarovanje zavarovalnice za odpravo napak v garancijskem roku.</w:t>
      </w:r>
    </w:p>
    <w:p w14:paraId="258B59E6" w14:textId="77777777" w:rsidR="00EF0EA9" w:rsidRPr="005F7B4C" w:rsidRDefault="00EF0EA9" w:rsidP="00EF0EA9">
      <w:pPr>
        <w:jc w:val="both"/>
        <w:rPr>
          <w:rFonts w:ascii="Century Gothic" w:hAnsi="Century Gothic" w:cstheme="minorHAnsi"/>
          <w:sz w:val="20"/>
          <w:szCs w:val="20"/>
        </w:rPr>
      </w:pPr>
    </w:p>
    <w:p w14:paraId="6E048413"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3E4BBD98" w14:textId="77777777" w:rsidR="00EF0EA9" w:rsidRPr="005F7B4C" w:rsidRDefault="00EF0EA9" w:rsidP="00EF0EA9">
      <w:pPr>
        <w:rPr>
          <w:rFonts w:ascii="Century Gothic" w:hAnsi="Century Gothic" w:cstheme="minorHAnsi"/>
          <w:b/>
          <w:bCs/>
          <w:sz w:val="20"/>
          <w:szCs w:val="20"/>
        </w:rPr>
      </w:pPr>
    </w:p>
    <w:p w14:paraId="7AB5513F"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Finančno zavarovanje za dobro izvedbo pogodbenih obveznosti </w:t>
      </w:r>
    </w:p>
    <w:p w14:paraId="18FAE6B5" w14:textId="77777777" w:rsidR="00EF0EA9" w:rsidRPr="005F7B4C" w:rsidRDefault="00EF0EA9" w:rsidP="00EF0EA9">
      <w:pPr>
        <w:jc w:val="both"/>
        <w:rPr>
          <w:rFonts w:ascii="Century Gothic" w:hAnsi="Century Gothic" w:cstheme="minorHAnsi"/>
          <w:sz w:val="20"/>
          <w:szCs w:val="20"/>
        </w:rPr>
      </w:pPr>
    </w:p>
    <w:p w14:paraId="36697BDC" w14:textId="77777777" w:rsidR="00DD5EB6" w:rsidRPr="00DD5EB6" w:rsidRDefault="00EF0EA9" w:rsidP="00DD5EB6">
      <w:pPr>
        <w:widowControl w:val="0"/>
        <w:spacing w:line="276" w:lineRule="auto"/>
        <w:jc w:val="both"/>
        <w:rPr>
          <w:rFonts w:ascii="Century Gothic" w:eastAsia="Tahoma" w:hAnsi="Century Gothic" w:cs="Tahoma"/>
          <w:sz w:val="20"/>
          <w:szCs w:val="20"/>
        </w:rPr>
      </w:pPr>
      <w:r w:rsidRPr="00DD5EB6">
        <w:rPr>
          <w:rFonts w:ascii="Century Gothic" w:hAnsi="Century Gothic" w:cs="Calibri"/>
          <w:sz w:val="20"/>
          <w:szCs w:val="20"/>
        </w:rPr>
        <w:t xml:space="preserve">Izvajalec mora naročniku hkrati s podpisom pogodbe in kot pogoj za njeno veljavnost izročiti </w:t>
      </w:r>
      <w:r w:rsidR="00DD5EB6" w:rsidRPr="00DD5EB6">
        <w:rPr>
          <w:rFonts w:ascii="Century Gothic" w:eastAsia="Tahoma" w:hAnsi="Century Gothic" w:cs="Tahoma"/>
          <w:sz w:val="20"/>
          <w:szCs w:val="20"/>
        </w:rPr>
        <w:t>tri (3) podpisane in žigosane bianko menice z izpolnjeno, podpisano in žigosano menično izjavo v višini 10 % pogodbene vrednosti z DDV za posamezni sklop z dobo veljavnosti še mesec dni po izteku veljavnosti pogodbe.</w:t>
      </w:r>
    </w:p>
    <w:p w14:paraId="58943919" w14:textId="07C16664" w:rsidR="00EF0EA9" w:rsidRPr="005F7B4C" w:rsidRDefault="00EF0EA9" w:rsidP="00EF0EA9">
      <w:pPr>
        <w:spacing w:line="276" w:lineRule="auto"/>
        <w:jc w:val="both"/>
        <w:rPr>
          <w:rFonts w:ascii="Century Gothic" w:hAnsi="Century Gothic" w:cs="Calibri"/>
          <w:sz w:val="20"/>
          <w:szCs w:val="20"/>
        </w:rPr>
      </w:pPr>
    </w:p>
    <w:p w14:paraId="495F654C" w14:textId="1F3C7353"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V primeru prekoračitve pogodbenega roka je dolžan izvajalec podaljšati veljavnost </w:t>
      </w:r>
      <w:r w:rsidR="00DD5EB6">
        <w:rPr>
          <w:rFonts w:ascii="Century Gothic" w:hAnsi="Century Gothic" w:cs="Calibri"/>
          <w:sz w:val="20"/>
          <w:szCs w:val="20"/>
        </w:rPr>
        <w:t xml:space="preserve">predloženega finančnega zavarovanja </w:t>
      </w:r>
      <w:r w:rsidRPr="005F7B4C">
        <w:rPr>
          <w:rFonts w:ascii="Century Gothic" w:hAnsi="Century Gothic" w:cs="Calibri"/>
          <w:sz w:val="20"/>
          <w:szCs w:val="20"/>
        </w:rPr>
        <w:t>v skladu z novim dogovorjenim rokom v dodatku k tej pogodbi. V primeru, da izvajalec ne podaljša veljavnosti garancije vsaj sedem (7) dni pred iztekom veljavnosti obstoječe garancije, lahko naročnik unovči obstoječo garancijo za dobro in pravočasno izvedbo pogodbenih obveznosti.</w:t>
      </w:r>
    </w:p>
    <w:p w14:paraId="6BBE000E" w14:textId="77777777" w:rsidR="00EF0EA9" w:rsidRPr="005F7B4C" w:rsidRDefault="00EF0EA9" w:rsidP="00EF0EA9">
      <w:pPr>
        <w:spacing w:line="276" w:lineRule="auto"/>
        <w:jc w:val="both"/>
        <w:rPr>
          <w:rFonts w:ascii="Century Gothic" w:hAnsi="Century Gothic" w:cs="Calibri"/>
          <w:sz w:val="20"/>
          <w:szCs w:val="20"/>
        </w:rPr>
      </w:pPr>
    </w:p>
    <w:p w14:paraId="7315050E" w14:textId="73379EFC"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Naročnik lahko unovči </w:t>
      </w:r>
      <w:r w:rsidR="00DD5EB6">
        <w:rPr>
          <w:rFonts w:ascii="Century Gothic" w:hAnsi="Century Gothic" w:cs="Calibri"/>
          <w:sz w:val="20"/>
          <w:szCs w:val="20"/>
        </w:rPr>
        <w:t>finančno zavarovanje</w:t>
      </w:r>
      <w:r w:rsidRPr="005F7B4C">
        <w:rPr>
          <w:rFonts w:ascii="Century Gothic" w:hAnsi="Century Gothic" w:cs="Calibri"/>
          <w:sz w:val="20"/>
          <w:szCs w:val="20"/>
        </w:rPr>
        <w:t xml:space="preserve"> za dobro in pravočasno izvedbo pogodbenih obveznosti zlasti </w:t>
      </w:r>
      <w:r>
        <w:rPr>
          <w:rFonts w:ascii="Century Gothic" w:hAnsi="Century Gothic" w:cs="Calibri"/>
          <w:sz w:val="20"/>
          <w:szCs w:val="20"/>
        </w:rPr>
        <w:t>v naslednjih primerih</w:t>
      </w:r>
      <w:r w:rsidRPr="005F7B4C">
        <w:rPr>
          <w:rFonts w:ascii="Century Gothic" w:hAnsi="Century Gothic" w:cs="Calibri"/>
          <w:sz w:val="20"/>
          <w:szCs w:val="20"/>
        </w:rPr>
        <w:t>:</w:t>
      </w:r>
    </w:p>
    <w:p w14:paraId="086FE08D" w14:textId="77777777" w:rsidR="00EF0EA9" w:rsidRPr="005F7B4C" w:rsidRDefault="00EF0EA9" w:rsidP="00EF0EA9">
      <w:pPr>
        <w:numPr>
          <w:ilvl w:val="0"/>
          <w:numId w:val="17"/>
        </w:numPr>
        <w:spacing w:line="276" w:lineRule="auto"/>
        <w:jc w:val="both"/>
        <w:rPr>
          <w:rFonts w:ascii="Century Gothic" w:hAnsi="Century Gothic" w:cs="Calibri"/>
          <w:sz w:val="20"/>
          <w:szCs w:val="20"/>
        </w:rPr>
      </w:pPr>
      <w:r w:rsidRPr="005F7B4C">
        <w:rPr>
          <w:rFonts w:ascii="Century Gothic" w:hAnsi="Century Gothic" w:cs="Calibri"/>
          <w:sz w:val="20"/>
          <w:szCs w:val="20"/>
        </w:rPr>
        <w:t>če se bo izkazalo, da izvajalec del ne opravlja v skladu s pogodbo;</w:t>
      </w:r>
    </w:p>
    <w:p w14:paraId="47063B71" w14:textId="77777777" w:rsidR="00EF0EA9" w:rsidRPr="005F7B4C" w:rsidRDefault="00EF0EA9" w:rsidP="00EF0EA9">
      <w:pPr>
        <w:numPr>
          <w:ilvl w:val="0"/>
          <w:numId w:val="17"/>
        </w:numPr>
        <w:spacing w:line="276" w:lineRule="auto"/>
        <w:jc w:val="both"/>
        <w:rPr>
          <w:rFonts w:ascii="Century Gothic" w:hAnsi="Century Gothic" w:cs="Calibri"/>
          <w:sz w:val="20"/>
          <w:szCs w:val="20"/>
        </w:rPr>
      </w:pPr>
      <w:r w:rsidRPr="005F7B4C">
        <w:rPr>
          <w:rFonts w:ascii="Century Gothic" w:hAnsi="Century Gothic" w:cs="Calibri"/>
          <w:sz w:val="20"/>
          <w:szCs w:val="20"/>
        </w:rPr>
        <w:t>če se bo izkazalo, da izvajalec dela opravlja s podizvajalcem, za katerega ni pridobil soglasja s strani naročnika;</w:t>
      </w:r>
    </w:p>
    <w:p w14:paraId="55233D0F" w14:textId="77777777" w:rsidR="00EF0EA9" w:rsidRPr="005F7B4C" w:rsidRDefault="00EF0EA9" w:rsidP="00EF0EA9">
      <w:pPr>
        <w:numPr>
          <w:ilvl w:val="0"/>
          <w:numId w:val="17"/>
        </w:numPr>
        <w:spacing w:line="276" w:lineRule="auto"/>
        <w:jc w:val="both"/>
        <w:rPr>
          <w:rFonts w:ascii="Century Gothic" w:hAnsi="Century Gothic" w:cs="Calibri"/>
          <w:sz w:val="20"/>
          <w:szCs w:val="20"/>
        </w:rPr>
      </w:pPr>
      <w:r w:rsidRPr="005F7B4C">
        <w:rPr>
          <w:rFonts w:ascii="Century Gothic" w:hAnsi="Century Gothic" w:cs="Calibri"/>
          <w:sz w:val="20"/>
          <w:szCs w:val="20"/>
        </w:rPr>
        <w:t>če bo naročnik pogodbo razdrl zaradi kršitev na strani izvajalca;</w:t>
      </w:r>
    </w:p>
    <w:p w14:paraId="43EA4E94" w14:textId="77777777" w:rsidR="00EF0EA9" w:rsidRPr="005F7B4C" w:rsidRDefault="00EF0EA9" w:rsidP="00EF0EA9">
      <w:pPr>
        <w:numPr>
          <w:ilvl w:val="0"/>
          <w:numId w:val="17"/>
        </w:numPr>
        <w:spacing w:line="276" w:lineRule="auto"/>
        <w:jc w:val="both"/>
        <w:rPr>
          <w:rFonts w:ascii="Century Gothic" w:hAnsi="Century Gothic" w:cs="Calibri"/>
          <w:sz w:val="20"/>
          <w:szCs w:val="20"/>
        </w:rPr>
      </w:pPr>
      <w:r w:rsidRPr="005F7B4C">
        <w:rPr>
          <w:rFonts w:ascii="Century Gothic" w:hAnsi="Century Gothic" w:cs="Calibri"/>
          <w:sz w:val="20"/>
          <w:szCs w:val="20"/>
        </w:rPr>
        <w:t>če bo naročnik razdrl pogodbo zaradi zamud ali</w:t>
      </w:r>
    </w:p>
    <w:p w14:paraId="0ED54D59" w14:textId="77777777" w:rsidR="00EF0EA9" w:rsidRPr="005F7B4C" w:rsidRDefault="00EF0EA9" w:rsidP="00EF0EA9">
      <w:pPr>
        <w:numPr>
          <w:ilvl w:val="0"/>
          <w:numId w:val="17"/>
        </w:numPr>
        <w:spacing w:line="276" w:lineRule="auto"/>
        <w:jc w:val="both"/>
        <w:rPr>
          <w:rFonts w:ascii="Century Gothic" w:hAnsi="Century Gothic" w:cs="Calibri"/>
          <w:sz w:val="20"/>
          <w:szCs w:val="20"/>
        </w:rPr>
      </w:pPr>
      <w:r w:rsidRPr="005F7B4C">
        <w:rPr>
          <w:rFonts w:ascii="Century Gothic" w:hAnsi="Century Gothic" w:cs="Calibri"/>
          <w:sz w:val="20"/>
          <w:szCs w:val="20"/>
        </w:rPr>
        <w:t>če bo dosežena najvišja pogodbena kazen, predvidena s to pogodbo</w:t>
      </w:r>
    </w:p>
    <w:p w14:paraId="2805110C" w14:textId="77777777" w:rsidR="00EF0EA9" w:rsidRPr="005F7B4C" w:rsidRDefault="00EF0EA9" w:rsidP="00EF0EA9">
      <w:pPr>
        <w:numPr>
          <w:ilvl w:val="0"/>
          <w:numId w:val="17"/>
        </w:numPr>
        <w:jc w:val="both"/>
        <w:rPr>
          <w:rFonts w:ascii="Century Gothic" w:hAnsi="Century Gothic" w:cstheme="minorHAnsi"/>
          <w:sz w:val="20"/>
          <w:szCs w:val="20"/>
        </w:rPr>
      </w:pPr>
      <w:r w:rsidRPr="005F7B4C">
        <w:rPr>
          <w:rFonts w:ascii="Century Gothic" w:hAnsi="Century Gothic" w:cstheme="minorHAnsi"/>
          <w:sz w:val="20"/>
          <w:szCs w:val="20"/>
        </w:rPr>
        <w:lastRenderedPageBreak/>
        <w:t>če se na zahtevo naročnika, v primernem roku, ki ga določi naročnik v primopredajnem zapisniku, ugotovljene pomanjkljivosti in/ali napake ne odpravijo</w:t>
      </w:r>
      <w:r w:rsidRPr="005F7B4C">
        <w:rPr>
          <w:rFonts w:ascii="Century Gothic" w:hAnsi="Century Gothic" w:cs="Calibri"/>
          <w:sz w:val="20"/>
          <w:szCs w:val="20"/>
        </w:rPr>
        <w:t>.</w:t>
      </w:r>
    </w:p>
    <w:p w14:paraId="656BB84C" w14:textId="77777777" w:rsidR="00EF0EA9" w:rsidRPr="005F7B4C" w:rsidRDefault="00EF0EA9" w:rsidP="00EF0EA9">
      <w:pPr>
        <w:jc w:val="both"/>
        <w:rPr>
          <w:rFonts w:ascii="Century Gothic" w:hAnsi="Century Gothic" w:cstheme="minorHAnsi"/>
          <w:sz w:val="20"/>
          <w:szCs w:val="20"/>
        </w:rPr>
      </w:pPr>
    </w:p>
    <w:p w14:paraId="708A2BA0" w14:textId="77777777" w:rsidR="00EF0EA9" w:rsidRPr="005F7B4C" w:rsidRDefault="00EF0EA9" w:rsidP="00EF0EA9">
      <w:pPr>
        <w:jc w:val="both"/>
        <w:rPr>
          <w:rFonts w:ascii="Century Gothic" w:hAnsi="Century Gothic" w:cstheme="minorHAnsi"/>
          <w:sz w:val="20"/>
          <w:szCs w:val="20"/>
        </w:rPr>
      </w:pPr>
    </w:p>
    <w:p w14:paraId="7FB8882A"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654CBAF3" w14:textId="77777777" w:rsidR="00EF0EA9" w:rsidRPr="005F7B4C" w:rsidRDefault="00EF0EA9" w:rsidP="00EF0EA9">
      <w:pPr>
        <w:rPr>
          <w:rFonts w:ascii="Century Gothic" w:hAnsi="Century Gothic" w:cstheme="minorHAnsi"/>
          <w:b/>
          <w:sz w:val="20"/>
          <w:szCs w:val="20"/>
        </w:rPr>
      </w:pPr>
    </w:p>
    <w:p w14:paraId="4BACFAAE"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Finančno zavarovanje za odpravo napak v garancijskem roku</w:t>
      </w:r>
    </w:p>
    <w:p w14:paraId="4619CF76" w14:textId="77777777" w:rsidR="00EF0EA9" w:rsidRPr="005F7B4C" w:rsidRDefault="00EF0EA9" w:rsidP="00EF0EA9">
      <w:pPr>
        <w:jc w:val="both"/>
        <w:rPr>
          <w:rFonts w:ascii="Century Gothic" w:hAnsi="Century Gothic" w:cstheme="minorHAnsi"/>
          <w:sz w:val="20"/>
          <w:szCs w:val="20"/>
        </w:rPr>
      </w:pPr>
    </w:p>
    <w:p w14:paraId="6738AB12" w14:textId="30D7FA59"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Splošen garancijski rok za odpravo napak iz te pogodbe je</w:t>
      </w:r>
      <w:r w:rsidR="00DD5EB6">
        <w:rPr>
          <w:rFonts w:ascii="Century Gothic" w:hAnsi="Century Gothic" w:cs="Calibri"/>
          <w:sz w:val="20"/>
          <w:szCs w:val="20"/>
        </w:rPr>
        <w:t xml:space="preserve"> 5 let oziroma</w:t>
      </w:r>
      <w:r w:rsidRPr="005F7B4C">
        <w:rPr>
          <w:rFonts w:ascii="Century Gothic" w:hAnsi="Century Gothic" w:cs="Calibri"/>
          <w:sz w:val="20"/>
          <w:szCs w:val="20"/>
        </w:rPr>
        <w:t xml:space="preserve"> šestdeset mesecev po dokončanju vseh del in začne </w:t>
      </w:r>
      <w:r>
        <w:rPr>
          <w:rFonts w:ascii="Century Gothic" w:hAnsi="Century Gothic" w:cs="Calibri"/>
          <w:sz w:val="20"/>
          <w:szCs w:val="20"/>
        </w:rPr>
        <w:t>teči</w:t>
      </w:r>
      <w:r w:rsidRPr="005F7B4C">
        <w:rPr>
          <w:rFonts w:ascii="Century Gothic" w:hAnsi="Century Gothic" w:cs="Calibri"/>
          <w:sz w:val="20"/>
          <w:szCs w:val="20"/>
        </w:rPr>
        <w:t xml:space="preserve"> z dnem primopredaje objekta naročniku.</w:t>
      </w:r>
    </w:p>
    <w:p w14:paraId="02EFC120" w14:textId="77777777" w:rsidR="00EF0EA9" w:rsidRPr="005F7B4C" w:rsidRDefault="00EF0EA9" w:rsidP="00EF0EA9">
      <w:pPr>
        <w:spacing w:line="276" w:lineRule="auto"/>
        <w:jc w:val="both"/>
        <w:rPr>
          <w:rFonts w:ascii="Century Gothic" w:hAnsi="Century Gothic" w:cs="Calibri"/>
          <w:sz w:val="20"/>
          <w:szCs w:val="20"/>
        </w:rPr>
      </w:pPr>
    </w:p>
    <w:p w14:paraId="42D09C8D"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14:paraId="5812A258" w14:textId="77777777" w:rsidR="00EF0EA9" w:rsidRPr="005F7B4C" w:rsidRDefault="00EF0EA9" w:rsidP="00EF0EA9">
      <w:pPr>
        <w:spacing w:line="276" w:lineRule="auto"/>
        <w:jc w:val="both"/>
        <w:rPr>
          <w:rFonts w:ascii="Century Gothic" w:hAnsi="Century Gothic" w:cs="Calibri"/>
          <w:sz w:val="20"/>
          <w:szCs w:val="20"/>
        </w:rPr>
      </w:pPr>
    </w:p>
    <w:p w14:paraId="5DEAE1A2"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Če se izvajalec ne odzove na odpravo napak v določenem roku, priskrbi naročnik drugega izvajalca in stroške popravila z desetodstotnim (10 %)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14:paraId="16DEF1A0" w14:textId="77777777" w:rsidR="00EF0EA9" w:rsidRPr="005F7B4C" w:rsidRDefault="00EF0EA9" w:rsidP="00EF0EA9">
      <w:pPr>
        <w:spacing w:line="276" w:lineRule="auto"/>
        <w:jc w:val="both"/>
        <w:rPr>
          <w:rFonts w:ascii="Century Gothic" w:hAnsi="Century Gothic" w:cs="Calibri"/>
          <w:sz w:val="20"/>
          <w:szCs w:val="20"/>
        </w:rPr>
      </w:pPr>
    </w:p>
    <w:p w14:paraId="01E83E93"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Smiselno enako velja za odpravo napak oziroma sanacijo nekvalitetno izvedenih del, ki jih naročnik graja med samim izvajanjem del izvajalca oziroma preden je začela teči garancijska doba.</w:t>
      </w:r>
    </w:p>
    <w:p w14:paraId="45B550C3" w14:textId="77777777" w:rsidR="00EF0EA9" w:rsidRPr="005F7B4C" w:rsidRDefault="00EF0EA9" w:rsidP="00EF0EA9">
      <w:pPr>
        <w:spacing w:line="276" w:lineRule="auto"/>
        <w:jc w:val="both"/>
        <w:rPr>
          <w:rFonts w:ascii="Century Gothic" w:hAnsi="Century Gothic" w:cs="Calibri"/>
          <w:sz w:val="20"/>
          <w:szCs w:val="20"/>
        </w:rPr>
      </w:pPr>
    </w:p>
    <w:p w14:paraId="57E82DFF"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V garancijskem roku se izvajalec obvezuje odpraviti vse pomanjkljivosti in napake na lastne stroške, če so te nastale zaradi nekvalitetne izvedbe. </w:t>
      </w:r>
    </w:p>
    <w:p w14:paraId="0139625D" w14:textId="77777777" w:rsidR="00EF0EA9" w:rsidRPr="005F7B4C" w:rsidRDefault="00EF0EA9" w:rsidP="00EF0EA9">
      <w:pPr>
        <w:spacing w:line="276" w:lineRule="auto"/>
        <w:jc w:val="both"/>
        <w:rPr>
          <w:rFonts w:ascii="Century Gothic" w:hAnsi="Century Gothic" w:cs="Calibri"/>
          <w:sz w:val="20"/>
          <w:szCs w:val="20"/>
        </w:rPr>
      </w:pPr>
    </w:p>
    <w:p w14:paraId="117F2B48" w14:textId="66188330"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Izvajalec bo kot finančno zavarovanje za odpravo napak v garancijskem roku dostavil naročniku </w:t>
      </w:r>
      <w:r w:rsidR="00DD5EB6">
        <w:rPr>
          <w:rFonts w:ascii="Century Gothic" w:hAnsi="Century Gothic" w:cs="Calibri"/>
          <w:sz w:val="20"/>
          <w:szCs w:val="20"/>
        </w:rPr>
        <w:t>tri (3) podpisane in žigosane bianco menice z izpolnjeno in podpisano menično izjavo</w:t>
      </w:r>
      <w:r w:rsidRPr="005F7B4C">
        <w:rPr>
          <w:rFonts w:ascii="Century Gothic" w:hAnsi="Century Gothic" w:cs="Calibri"/>
          <w:sz w:val="20"/>
          <w:szCs w:val="20"/>
        </w:rPr>
        <w:t xml:space="preserve"> za odpravo napak v garancijskem roku, v višini pet odstotkov (5%) skupne pogodbene vrednosti izvedenih del (z DDV) po tej pogodbi in z veljavnostjo do konca garancijske dobe, podaljšano za en (1) dan. </w:t>
      </w:r>
    </w:p>
    <w:p w14:paraId="56AC240D" w14:textId="77777777" w:rsidR="00EF0EA9" w:rsidRPr="005F7B4C" w:rsidRDefault="00EF0EA9" w:rsidP="00EF0EA9">
      <w:pPr>
        <w:spacing w:line="276" w:lineRule="auto"/>
        <w:jc w:val="both"/>
        <w:rPr>
          <w:rFonts w:ascii="Century Gothic" w:hAnsi="Century Gothic" w:cs="Calibri"/>
          <w:sz w:val="20"/>
          <w:szCs w:val="20"/>
        </w:rPr>
      </w:pPr>
    </w:p>
    <w:p w14:paraId="24EFE339" w14:textId="0E407B2A"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To finančno zavarovanje je izvajalec dolžan izročiti </w:t>
      </w:r>
      <w:r w:rsidRPr="00DD5EB6">
        <w:rPr>
          <w:rFonts w:ascii="Century Gothic" w:hAnsi="Century Gothic" w:cs="Calibri"/>
          <w:sz w:val="20"/>
          <w:szCs w:val="20"/>
        </w:rPr>
        <w:t xml:space="preserve">naročniku </w:t>
      </w:r>
      <w:r w:rsidR="00DD5EB6" w:rsidRPr="00DD5EB6">
        <w:rPr>
          <w:rFonts w:ascii="Century Gothic" w:eastAsiaTheme="minorHAnsi" w:hAnsi="Century Gothic" w:cs="Arial"/>
          <w:color w:val="000000"/>
          <w:sz w:val="20"/>
          <w:szCs w:val="20"/>
          <w:lang w:eastAsia="en-US"/>
          <w14:ligatures w14:val="standardContextual"/>
        </w:rPr>
        <w:t>ob primopredaji predmeta naročila, najpozneje pa pred iztekom veljavnosti finančnega zavarovanja za dobro izvedbo pogodbenih obveznosti</w:t>
      </w:r>
      <w:r w:rsidRPr="005F7B4C">
        <w:rPr>
          <w:rFonts w:ascii="Century Gothic" w:hAnsi="Century Gothic" w:cs="Calibri"/>
          <w:sz w:val="20"/>
          <w:szCs w:val="20"/>
        </w:rPr>
        <w:t xml:space="preserve">, s klavzulo, ki onemogoča istočasno unovčenje obeh finančnih zavarovanj. Finančno zavarovanje za odpravo napak v garancijskem roku po izteku njene veljavnosti naročnik vrne izvajalcu. </w:t>
      </w:r>
    </w:p>
    <w:p w14:paraId="21ECD16F" w14:textId="77777777" w:rsidR="00EF0EA9" w:rsidRPr="005F7B4C" w:rsidRDefault="00EF0EA9" w:rsidP="00EF0EA9">
      <w:pPr>
        <w:autoSpaceDE w:val="0"/>
        <w:adjustRightInd w:val="0"/>
        <w:jc w:val="both"/>
        <w:rPr>
          <w:rFonts w:ascii="Century Gothic" w:hAnsi="Century Gothic" w:cstheme="minorHAnsi"/>
          <w:sz w:val="20"/>
          <w:szCs w:val="20"/>
        </w:rPr>
      </w:pPr>
    </w:p>
    <w:p w14:paraId="152B4CFE" w14:textId="77777777" w:rsidR="00EF0EA9" w:rsidRPr="005F7B4C" w:rsidRDefault="00EF0EA9" w:rsidP="00EF0EA9">
      <w:pPr>
        <w:autoSpaceDE w:val="0"/>
        <w:adjustRightInd w:val="0"/>
        <w:jc w:val="both"/>
        <w:rPr>
          <w:rFonts w:ascii="Century Gothic" w:hAnsi="Century Gothic" w:cstheme="minorHAnsi"/>
          <w:sz w:val="20"/>
          <w:szCs w:val="20"/>
        </w:rPr>
      </w:pPr>
      <w:r w:rsidRPr="005F7B4C">
        <w:rPr>
          <w:rFonts w:ascii="Century Gothic" w:hAnsi="Century Gothic" w:cstheme="minorHAnsi"/>
          <w:b/>
          <w:bCs/>
          <w:sz w:val="20"/>
          <w:szCs w:val="20"/>
        </w:rPr>
        <w:t xml:space="preserve">ODSTOP OD POGODBE </w:t>
      </w:r>
    </w:p>
    <w:p w14:paraId="3935728F" w14:textId="77777777" w:rsidR="00EF0EA9" w:rsidRPr="005F7B4C" w:rsidRDefault="00EF0EA9" w:rsidP="00EF0EA9">
      <w:pPr>
        <w:pStyle w:val="Odstavekseznama"/>
        <w:numPr>
          <w:ilvl w:val="0"/>
          <w:numId w:val="14"/>
        </w:numPr>
        <w:autoSpaceDE w:val="0"/>
        <w:adjustRightInd w:val="0"/>
        <w:jc w:val="center"/>
        <w:rPr>
          <w:rFonts w:ascii="Century Gothic" w:hAnsi="Century Gothic" w:cstheme="minorHAnsi"/>
          <w:sz w:val="20"/>
          <w:szCs w:val="20"/>
        </w:rPr>
      </w:pPr>
      <w:r w:rsidRPr="005F7B4C">
        <w:rPr>
          <w:rFonts w:ascii="Century Gothic" w:hAnsi="Century Gothic" w:cstheme="minorHAnsi"/>
          <w:sz w:val="20"/>
          <w:szCs w:val="20"/>
        </w:rPr>
        <w:t>člen</w:t>
      </w:r>
    </w:p>
    <w:p w14:paraId="527899F6" w14:textId="77777777" w:rsidR="00EF0EA9" w:rsidRPr="005F7B4C" w:rsidRDefault="00EF0EA9" w:rsidP="00EF0EA9">
      <w:pPr>
        <w:autoSpaceDE w:val="0"/>
        <w:adjustRightInd w:val="0"/>
        <w:jc w:val="both"/>
        <w:rPr>
          <w:rFonts w:ascii="Century Gothic" w:hAnsi="Century Gothic" w:cstheme="minorHAnsi"/>
          <w:sz w:val="20"/>
          <w:szCs w:val="20"/>
        </w:rPr>
      </w:pPr>
      <w:r w:rsidRPr="005F7B4C">
        <w:rPr>
          <w:rFonts w:ascii="Century Gothic" w:hAnsi="Century Gothic" w:cstheme="minorHAnsi"/>
          <w:b/>
          <w:bCs/>
          <w:sz w:val="20"/>
          <w:szCs w:val="20"/>
        </w:rPr>
        <w:t xml:space="preserve">Splošno o odstopu od pogodbe </w:t>
      </w:r>
    </w:p>
    <w:p w14:paraId="77B74D2D" w14:textId="77777777" w:rsidR="00EF0EA9" w:rsidRPr="005F7B4C" w:rsidRDefault="00EF0EA9" w:rsidP="00EF0EA9">
      <w:pPr>
        <w:autoSpaceDE w:val="0"/>
        <w:adjustRightInd w:val="0"/>
        <w:jc w:val="both"/>
        <w:rPr>
          <w:rFonts w:ascii="Century Gothic" w:hAnsi="Century Gothic" w:cstheme="minorHAnsi"/>
          <w:sz w:val="20"/>
          <w:szCs w:val="20"/>
        </w:rPr>
      </w:pPr>
    </w:p>
    <w:p w14:paraId="4E18BD3E"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Katerakoli od pogodbenih strank lahko zaradi hujših kršitev pogodbenih obveznosti s strani druge pogodbene stranke, če kršitve niso odpravljene tudi po pisnem opominu naročnika, v katerem je naveden primeren dodatni rok za odpravo le-teh, odstopi od te pogodbe. V primeru odstopa sta pogodbeni stranki dolžni poravnati medsebojne obveznosti iz te pogodbe in nastalo škodo. </w:t>
      </w:r>
    </w:p>
    <w:p w14:paraId="2620E424" w14:textId="77777777" w:rsidR="00EF0EA9" w:rsidRPr="005F7B4C" w:rsidRDefault="00EF0EA9" w:rsidP="00EF0EA9">
      <w:pPr>
        <w:autoSpaceDE w:val="0"/>
        <w:adjustRightInd w:val="0"/>
        <w:spacing w:line="276" w:lineRule="auto"/>
        <w:jc w:val="both"/>
        <w:rPr>
          <w:rFonts w:ascii="Century Gothic" w:hAnsi="Century Gothic" w:cstheme="minorHAnsi"/>
          <w:b/>
          <w:bCs/>
          <w:sz w:val="20"/>
          <w:szCs w:val="20"/>
        </w:rPr>
      </w:pPr>
    </w:p>
    <w:p w14:paraId="56DD1324" w14:textId="77777777" w:rsidR="00EF0EA9" w:rsidRPr="005F7B4C" w:rsidRDefault="00EF0EA9" w:rsidP="00EF0EA9">
      <w:pPr>
        <w:pStyle w:val="Odstavekseznama"/>
        <w:numPr>
          <w:ilvl w:val="0"/>
          <w:numId w:val="14"/>
        </w:numPr>
        <w:autoSpaceDE w:val="0"/>
        <w:adjustRightInd w:val="0"/>
        <w:spacing w:line="276" w:lineRule="auto"/>
        <w:jc w:val="center"/>
        <w:rPr>
          <w:rFonts w:ascii="Century Gothic" w:hAnsi="Century Gothic" w:cstheme="minorHAnsi"/>
          <w:sz w:val="20"/>
          <w:szCs w:val="20"/>
        </w:rPr>
      </w:pPr>
      <w:r w:rsidRPr="005F7B4C">
        <w:rPr>
          <w:rFonts w:ascii="Century Gothic" w:hAnsi="Century Gothic" w:cstheme="minorHAnsi"/>
          <w:bCs/>
          <w:sz w:val="20"/>
          <w:szCs w:val="20"/>
        </w:rPr>
        <w:lastRenderedPageBreak/>
        <w:t>člen</w:t>
      </w:r>
    </w:p>
    <w:p w14:paraId="7A3432A7"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Odstop naročnika od pogodbe </w:t>
      </w:r>
    </w:p>
    <w:p w14:paraId="3F88240F"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64DC22CC"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Za hujšo kršitev pogodbenih določil, zaradi katerih lahko naročnik predčasno odstopi od pogodbe, štejejo zlasti: </w:t>
      </w:r>
    </w:p>
    <w:p w14:paraId="6C2FD3A8" w14:textId="77777777" w:rsidR="00EF0EA9" w:rsidRPr="005F7B4C" w:rsidRDefault="00EF0EA9" w:rsidP="00EF0EA9">
      <w:pPr>
        <w:numPr>
          <w:ilvl w:val="0"/>
          <w:numId w:val="11"/>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zamuda izvajalca, ki presega število dni vrednosti maksimalno dogovorjene pogodbene kazni; </w:t>
      </w:r>
    </w:p>
    <w:p w14:paraId="01D7D549" w14:textId="77777777" w:rsidR="00EF0EA9" w:rsidRPr="005F7B4C" w:rsidRDefault="00EF0EA9" w:rsidP="00EF0EA9">
      <w:pPr>
        <w:numPr>
          <w:ilvl w:val="0"/>
          <w:numId w:val="11"/>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napake v izvedbi, ki bistveno zmanjšajo pomen, namen ali uporabnost izvedenih del; </w:t>
      </w:r>
    </w:p>
    <w:p w14:paraId="501E11BC" w14:textId="77777777" w:rsidR="00EF0EA9" w:rsidRPr="005F7B4C" w:rsidRDefault="00EF0EA9" w:rsidP="00EF0EA9">
      <w:pPr>
        <w:numPr>
          <w:ilvl w:val="0"/>
          <w:numId w:val="11"/>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unovčitev finančnega zavarovanja za dobro izvedbo pogodbenih obveznosti; </w:t>
      </w:r>
    </w:p>
    <w:p w14:paraId="2C9B2654" w14:textId="77777777" w:rsidR="00EF0EA9" w:rsidRPr="005F7B4C" w:rsidRDefault="00EF0EA9" w:rsidP="00EF0EA9">
      <w:pPr>
        <w:numPr>
          <w:ilvl w:val="0"/>
          <w:numId w:val="11"/>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nedoseganje pogodbeno dogovorjene kvalitete in </w:t>
      </w:r>
      <w:proofErr w:type="spellStart"/>
      <w:r w:rsidRPr="005F7B4C">
        <w:rPr>
          <w:rFonts w:ascii="Century Gothic" w:hAnsi="Century Gothic" w:cstheme="minorHAnsi"/>
          <w:sz w:val="20"/>
          <w:szCs w:val="20"/>
        </w:rPr>
        <w:t>nevzpostavitev</w:t>
      </w:r>
      <w:proofErr w:type="spellEnd"/>
      <w:r w:rsidRPr="005F7B4C">
        <w:rPr>
          <w:rFonts w:ascii="Century Gothic" w:hAnsi="Century Gothic" w:cstheme="minorHAnsi"/>
          <w:sz w:val="20"/>
          <w:szCs w:val="20"/>
        </w:rPr>
        <w:t xml:space="preserve"> le-te niti v naknadnem primernem roku, ki ga določi naročnik.</w:t>
      </w:r>
    </w:p>
    <w:p w14:paraId="571A2481"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20F7475A"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Odstop od pogodbe lahko naročnik uveljavlja po</w:t>
      </w:r>
      <w:r>
        <w:rPr>
          <w:rFonts w:ascii="Century Gothic" w:hAnsi="Century Gothic" w:cstheme="minorHAnsi"/>
          <w:sz w:val="20"/>
          <w:szCs w:val="20"/>
        </w:rPr>
        <w:t xml:space="preserve">tem ko je izvajalca predhodno opomnil na izpolnjevanje obveznosti po tej pogodbi ter mu za odpravo kršitve nudil primeren rok, izvajalec pa kršitve kljub temu in v danem roku ni odpravil, </w:t>
      </w:r>
      <w:r w:rsidRPr="005F7B4C">
        <w:rPr>
          <w:rFonts w:ascii="Century Gothic" w:hAnsi="Century Gothic" w:cstheme="minorHAnsi"/>
          <w:sz w:val="20"/>
          <w:szCs w:val="20"/>
        </w:rPr>
        <w:t xml:space="preserve">oziroma </w:t>
      </w:r>
      <w:r>
        <w:rPr>
          <w:rFonts w:ascii="Century Gothic" w:hAnsi="Century Gothic" w:cstheme="minorHAnsi"/>
          <w:sz w:val="20"/>
          <w:szCs w:val="20"/>
        </w:rPr>
        <w:t xml:space="preserve">s kršitvami nadaljujem, pod nadaljnjim pogojem, da </w:t>
      </w:r>
      <w:r w:rsidRPr="005F7B4C">
        <w:rPr>
          <w:rFonts w:ascii="Century Gothic" w:hAnsi="Century Gothic" w:cstheme="minorHAnsi"/>
          <w:sz w:val="20"/>
          <w:szCs w:val="20"/>
        </w:rPr>
        <w:t>je odprava kršitv</w:t>
      </w:r>
      <w:r>
        <w:rPr>
          <w:rFonts w:ascii="Century Gothic" w:hAnsi="Century Gothic" w:cstheme="minorHAnsi"/>
          <w:sz w:val="20"/>
          <w:szCs w:val="20"/>
        </w:rPr>
        <w:t>e</w:t>
      </w:r>
      <w:r w:rsidRPr="005F7B4C">
        <w:rPr>
          <w:rFonts w:ascii="Century Gothic" w:hAnsi="Century Gothic" w:cstheme="minorHAnsi"/>
          <w:sz w:val="20"/>
          <w:szCs w:val="20"/>
        </w:rPr>
        <w:t xml:space="preserve"> sploh možna. Opomin mora</w:t>
      </w:r>
      <w:r>
        <w:rPr>
          <w:rFonts w:ascii="Century Gothic" w:hAnsi="Century Gothic" w:cstheme="minorHAnsi"/>
          <w:sz w:val="20"/>
          <w:szCs w:val="20"/>
        </w:rPr>
        <w:t xml:space="preserve"> je dolžan naročnik poslati</w:t>
      </w:r>
      <w:r w:rsidRPr="005F7B4C">
        <w:rPr>
          <w:rFonts w:ascii="Century Gothic" w:hAnsi="Century Gothic" w:cstheme="minorHAnsi"/>
          <w:sz w:val="20"/>
          <w:szCs w:val="20"/>
        </w:rPr>
        <w:t xml:space="preserve"> izvajalcu </w:t>
      </w:r>
      <w:r>
        <w:rPr>
          <w:rFonts w:ascii="Century Gothic" w:hAnsi="Century Gothic" w:cstheme="minorHAnsi"/>
          <w:sz w:val="20"/>
          <w:szCs w:val="20"/>
        </w:rPr>
        <w:t>po elektronski pošti</w:t>
      </w:r>
      <w:r w:rsidRPr="005F7B4C">
        <w:rPr>
          <w:rFonts w:ascii="Century Gothic" w:hAnsi="Century Gothic" w:cstheme="minorHAnsi"/>
          <w:sz w:val="20"/>
          <w:szCs w:val="20"/>
        </w:rPr>
        <w:t xml:space="preserve">. </w:t>
      </w:r>
    </w:p>
    <w:p w14:paraId="4978FD0B"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4190756C"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Odstop od pogodbe učinkuje z dnem, ko druga pogodbena stranka prejme odstop od pogodbe. </w:t>
      </w:r>
    </w:p>
    <w:p w14:paraId="5DF595B0"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317C5888"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Naročnik lahko od pogodbe odstopi brez odpovednega roka v </w:t>
      </w:r>
      <w:r>
        <w:rPr>
          <w:rFonts w:ascii="Century Gothic" w:hAnsi="Century Gothic" w:cstheme="minorHAnsi"/>
          <w:sz w:val="20"/>
          <w:szCs w:val="20"/>
        </w:rPr>
        <w:t>kolikor se nad izvajalcem prične eden izmed postopkov zaradi insolventnosti.</w:t>
      </w:r>
    </w:p>
    <w:p w14:paraId="0A5D19D9"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30B55567" w14:textId="77777777" w:rsidR="00EF0EA9" w:rsidRPr="005F7B4C" w:rsidRDefault="00EF0EA9" w:rsidP="00EF0EA9">
      <w:pPr>
        <w:pStyle w:val="Odstavekseznama"/>
        <w:numPr>
          <w:ilvl w:val="0"/>
          <w:numId w:val="14"/>
        </w:numPr>
        <w:autoSpaceDE w:val="0"/>
        <w:adjustRightInd w:val="0"/>
        <w:spacing w:line="276" w:lineRule="auto"/>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379A1368"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Odstop izvajalca od pogodbe </w:t>
      </w:r>
    </w:p>
    <w:p w14:paraId="2CE73F18"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3E6C4C0B"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Izvajalec sme odstopiti od pogodbe zlasti: </w:t>
      </w:r>
    </w:p>
    <w:p w14:paraId="5BAE110B" w14:textId="77777777" w:rsidR="00EF0EA9" w:rsidRPr="005F7B4C" w:rsidRDefault="00EF0EA9" w:rsidP="00EF0EA9">
      <w:pPr>
        <w:numPr>
          <w:ilvl w:val="0"/>
          <w:numId w:val="12"/>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če naročnik zamuja z uvedbo v delo več kot 60 dni od sklenitve pogodbe; </w:t>
      </w:r>
    </w:p>
    <w:p w14:paraId="3FD0C50A" w14:textId="77777777" w:rsidR="00EF0EA9" w:rsidRPr="005F7B4C" w:rsidRDefault="00EF0EA9" w:rsidP="00EF0EA9">
      <w:pPr>
        <w:numPr>
          <w:ilvl w:val="0"/>
          <w:numId w:val="12"/>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če naročnik tudi po naknadno postavljenem roku ne posreduje navodil v zvezi z njegovimi vprašanji, ki so bistvena za izvedbo pogodbenih del; </w:t>
      </w:r>
    </w:p>
    <w:p w14:paraId="4723D5A4" w14:textId="77777777" w:rsidR="00EF0EA9" w:rsidRPr="005F7B4C" w:rsidRDefault="00EF0EA9" w:rsidP="00EF0EA9">
      <w:pPr>
        <w:numPr>
          <w:ilvl w:val="0"/>
          <w:numId w:val="12"/>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če izvajalec pride v situacijo, zaradi katere iz objektivnih razlogov z deli ne more nadaljevati; </w:t>
      </w:r>
    </w:p>
    <w:p w14:paraId="44C7D995" w14:textId="77777777" w:rsidR="00EF0EA9" w:rsidRPr="005F7B4C" w:rsidRDefault="00EF0EA9" w:rsidP="00EF0EA9">
      <w:pPr>
        <w:numPr>
          <w:ilvl w:val="0"/>
          <w:numId w:val="12"/>
        </w:numPr>
        <w:autoSpaceDE w:val="0"/>
        <w:autoSpaceDN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če naročnik več kot 60 dni neupravičeno zamuja s plačilom katerekoli situacije. </w:t>
      </w:r>
    </w:p>
    <w:p w14:paraId="41F2FD46"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21EB3F99" w14:textId="77777777" w:rsidR="00EF0EA9" w:rsidRPr="005F7B4C" w:rsidRDefault="00EF0EA9" w:rsidP="00EF0EA9">
      <w:pPr>
        <w:pStyle w:val="Odstavekseznama"/>
        <w:numPr>
          <w:ilvl w:val="0"/>
          <w:numId w:val="14"/>
        </w:numPr>
        <w:autoSpaceDE w:val="0"/>
        <w:adjustRightInd w:val="0"/>
        <w:spacing w:line="276" w:lineRule="auto"/>
        <w:jc w:val="center"/>
        <w:rPr>
          <w:rFonts w:ascii="Century Gothic" w:hAnsi="Century Gothic" w:cstheme="minorHAnsi"/>
          <w:bCs/>
          <w:sz w:val="20"/>
          <w:szCs w:val="20"/>
        </w:rPr>
      </w:pPr>
      <w:r w:rsidRPr="005F7B4C">
        <w:rPr>
          <w:rFonts w:ascii="Century Gothic" w:hAnsi="Century Gothic" w:cstheme="minorHAnsi"/>
          <w:bCs/>
          <w:sz w:val="20"/>
          <w:szCs w:val="20"/>
        </w:rPr>
        <w:t>člen</w:t>
      </w:r>
    </w:p>
    <w:p w14:paraId="58F389E7" w14:textId="77777777" w:rsidR="00EF0EA9" w:rsidRPr="005F7B4C" w:rsidRDefault="00EF0EA9" w:rsidP="00EF0EA9">
      <w:pPr>
        <w:autoSpaceDE w:val="0"/>
        <w:adjustRightInd w:val="0"/>
        <w:spacing w:line="276" w:lineRule="auto"/>
        <w:jc w:val="center"/>
        <w:rPr>
          <w:rFonts w:ascii="Century Gothic" w:hAnsi="Century Gothic" w:cstheme="minorHAnsi"/>
          <w:sz w:val="20"/>
          <w:szCs w:val="20"/>
        </w:rPr>
      </w:pPr>
    </w:p>
    <w:p w14:paraId="11FE3B09"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Dolžnosti pogodbenih strank v primeru odstopa od pogodbe </w:t>
      </w:r>
    </w:p>
    <w:p w14:paraId="612B931F"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5FB7F7B5"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Ne glede na to, katera od pogodbenih strank odstopa od pogodbe, je izvajalec dolžan izvršena dela zavarovati tako, da jih zaščiti pred propadanjem, stroške teh del pa nosi tista stranka, ki je odgovorna za odstop od pogodbe. </w:t>
      </w:r>
    </w:p>
    <w:p w14:paraId="2FA6C6BA"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2C229D98"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Pogodbeni stranki se zavezujeta takoj po odstopu od pogodbe pristopiti k primopredaji izvedenih del in izdelavi končnega obračuna. </w:t>
      </w:r>
    </w:p>
    <w:p w14:paraId="4704A9C2"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18F153A4"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Ne glede na to, katera od pogodbenih strank odstopa od pogodbe, je naročnik izvajalcu dolžan plačati vsa dela, ki so bila izvedena v skladu s pogodbo do trenutka odstopa od pogodbe. </w:t>
      </w:r>
    </w:p>
    <w:p w14:paraId="7D227E16" w14:textId="77777777" w:rsidR="00EF0EA9" w:rsidRPr="005F7B4C" w:rsidRDefault="00EF0EA9" w:rsidP="00EF0EA9">
      <w:pPr>
        <w:autoSpaceDE w:val="0"/>
        <w:adjustRightInd w:val="0"/>
        <w:spacing w:line="276" w:lineRule="auto"/>
        <w:jc w:val="center"/>
        <w:rPr>
          <w:rFonts w:ascii="Century Gothic" w:hAnsi="Century Gothic" w:cstheme="minorHAnsi"/>
          <w:bCs/>
          <w:sz w:val="20"/>
          <w:szCs w:val="20"/>
        </w:rPr>
      </w:pPr>
    </w:p>
    <w:p w14:paraId="2F4C0515" w14:textId="77777777" w:rsidR="00EF0EA9" w:rsidRPr="005F7B4C" w:rsidRDefault="00EF0EA9" w:rsidP="00EF0EA9">
      <w:pPr>
        <w:pStyle w:val="Odstavekseznama"/>
        <w:numPr>
          <w:ilvl w:val="0"/>
          <w:numId w:val="14"/>
        </w:numPr>
        <w:autoSpaceDE w:val="0"/>
        <w:adjustRightInd w:val="0"/>
        <w:spacing w:line="276" w:lineRule="auto"/>
        <w:jc w:val="center"/>
        <w:rPr>
          <w:rFonts w:ascii="Century Gothic" w:hAnsi="Century Gothic" w:cstheme="minorHAnsi"/>
          <w:sz w:val="20"/>
          <w:szCs w:val="20"/>
        </w:rPr>
      </w:pPr>
      <w:r w:rsidRPr="005F7B4C">
        <w:rPr>
          <w:rFonts w:ascii="Century Gothic" w:hAnsi="Century Gothic" w:cstheme="minorHAnsi"/>
          <w:bCs/>
          <w:sz w:val="20"/>
          <w:szCs w:val="20"/>
        </w:rPr>
        <w:lastRenderedPageBreak/>
        <w:t>člen</w:t>
      </w:r>
    </w:p>
    <w:p w14:paraId="126BD079" w14:textId="77777777" w:rsidR="00EF0EA9" w:rsidRPr="005F7B4C" w:rsidRDefault="00EF0EA9" w:rsidP="00EF0EA9">
      <w:pPr>
        <w:autoSpaceDE w:val="0"/>
        <w:adjustRightInd w:val="0"/>
        <w:spacing w:line="276" w:lineRule="auto"/>
        <w:jc w:val="both"/>
        <w:rPr>
          <w:rFonts w:ascii="Century Gothic" w:hAnsi="Century Gothic" w:cstheme="minorHAnsi"/>
          <w:b/>
          <w:bCs/>
          <w:sz w:val="20"/>
          <w:szCs w:val="20"/>
        </w:rPr>
      </w:pPr>
    </w:p>
    <w:p w14:paraId="4D295D44"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Prepoved prenosa ali delnega odstopa pogodbe </w:t>
      </w:r>
    </w:p>
    <w:p w14:paraId="46EBD318"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600E0DF1"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1639C8AB" w14:textId="77777777" w:rsidR="00EF0EA9" w:rsidRPr="005F7B4C" w:rsidRDefault="00EF0EA9" w:rsidP="00EF0EA9">
      <w:pPr>
        <w:autoSpaceDE w:val="0"/>
        <w:adjustRightInd w:val="0"/>
        <w:spacing w:line="276" w:lineRule="auto"/>
        <w:jc w:val="both"/>
        <w:rPr>
          <w:rFonts w:ascii="Century Gothic" w:hAnsi="Century Gothic" w:cstheme="minorHAnsi"/>
          <w:b/>
          <w:bCs/>
          <w:sz w:val="20"/>
          <w:szCs w:val="20"/>
        </w:rPr>
      </w:pPr>
    </w:p>
    <w:p w14:paraId="41D41419"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ZAUSTAVITEV DEL </w:t>
      </w:r>
    </w:p>
    <w:p w14:paraId="0013E3F8" w14:textId="77777777" w:rsidR="00EF0EA9" w:rsidRPr="005F7B4C" w:rsidRDefault="00EF0EA9" w:rsidP="00EF0EA9">
      <w:pPr>
        <w:pStyle w:val="Odstavekseznama"/>
        <w:numPr>
          <w:ilvl w:val="0"/>
          <w:numId w:val="14"/>
        </w:numPr>
        <w:autoSpaceDE w:val="0"/>
        <w:adjustRightInd w:val="0"/>
        <w:spacing w:line="276" w:lineRule="auto"/>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161D4F41" w14:textId="77777777" w:rsidR="00EF0EA9" w:rsidRPr="005F7B4C" w:rsidRDefault="00EF0EA9" w:rsidP="00EF0EA9">
      <w:pPr>
        <w:autoSpaceDE w:val="0"/>
        <w:adjustRightInd w:val="0"/>
        <w:spacing w:line="276" w:lineRule="auto"/>
        <w:jc w:val="both"/>
        <w:rPr>
          <w:rFonts w:ascii="Century Gothic" w:hAnsi="Century Gothic" w:cstheme="minorHAnsi"/>
          <w:b/>
          <w:bCs/>
          <w:sz w:val="20"/>
          <w:szCs w:val="20"/>
        </w:rPr>
      </w:pPr>
    </w:p>
    <w:p w14:paraId="7D761FE4"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Zaustavitev del po navodilu naročnika </w:t>
      </w:r>
    </w:p>
    <w:p w14:paraId="37B26CED"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5309948A"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Naročnik lahko kadarkoli naroči izvajalcu, da ustavi napredovanje nekega dela ali vseh del. V takšnem primeru mora izvajalec zaščititi, shraniti ali zavarovati pogodbena dela proti kvarjenju, izgubi ali škodi. </w:t>
      </w:r>
    </w:p>
    <w:p w14:paraId="3194672C"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2546D22F"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Izvajalec je v primeru ustavitve del po navodilu naročnika upravičen do plačila vseh stroškov, ki jih je utrpel zaradi ustavitve del po navodilu naročnika in do ustreznega podaljšanja pogodbenega roka, v kolikor do ustavitve del ne pride iz razlogov na strani izvajalca. </w:t>
      </w:r>
    </w:p>
    <w:p w14:paraId="28FA2EB1" w14:textId="77777777" w:rsidR="00EF0EA9" w:rsidRPr="005F7B4C" w:rsidRDefault="00EF0EA9" w:rsidP="00EF0EA9">
      <w:pPr>
        <w:autoSpaceDE w:val="0"/>
        <w:adjustRightInd w:val="0"/>
        <w:jc w:val="both"/>
        <w:rPr>
          <w:rFonts w:ascii="Century Gothic" w:hAnsi="Century Gothic" w:cstheme="minorHAnsi"/>
          <w:sz w:val="20"/>
          <w:szCs w:val="20"/>
        </w:rPr>
      </w:pPr>
    </w:p>
    <w:p w14:paraId="20DDF912" w14:textId="77777777" w:rsidR="00EF0EA9" w:rsidRPr="005F7B4C" w:rsidRDefault="00EF0EA9" w:rsidP="00EF0EA9">
      <w:pPr>
        <w:pStyle w:val="Odstavekseznama"/>
        <w:numPr>
          <w:ilvl w:val="0"/>
          <w:numId w:val="14"/>
        </w:numPr>
        <w:autoSpaceDE w:val="0"/>
        <w:adjustRightInd w:val="0"/>
        <w:jc w:val="center"/>
        <w:rPr>
          <w:rFonts w:ascii="Century Gothic" w:hAnsi="Century Gothic" w:cstheme="minorHAnsi"/>
          <w:sz w:val="20"/>
          <w:szCs w:val="20"/>
        </w:rPr>
      </w:pPr>
      <w:r w:rsidRPr="005F7B4C">
        <w:rPr>
          <w:rFonts w:ascii="Century Gothic" w:hAnsi="Century Gothic" w:cstheme="minorHAnsi"/>
          <w:bCs/>
          <w:sz w:val="20"/>
          <w:szCs w:val="20"/>
        </w:rPr>
        <w:t>člen</w:t>
      </w:r>
    </w:p>
    <w:p w14:paraId="7EA8E6ED"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 xml:space="preserve">Zaustavitev del s strani izvajalca </w:t>
      </w:r>
    </w:p>
    <w:p w14:paraId="30B00590"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6BD23BB4"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7B4952C9"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p>
    <w:p w14:paraId="46F9E686" w14:textId="77777777" w:rsidR="00EF0EA9" w:rsidRPr="005F7B4C" w:rsidRDefault="00EF0EA9" w:rsidP="00EF0EA9">
      <w:pPr>
        <w:spacing w:line="276" w:lineRule="auto"/>
        <w:jc w:val="both"/>
        <w:rPr>
          <w:rFonts w:ascii="Century Gothic" w:hAnsi="Century Gothic" w:cstheme="minorHAnsi"/>
          <w:b/>
          <w:sz w:val="20"/>
          <w:szCs w:val="20"/>
        </w:rPr>
      </w:pPr>
      <w:r w:rsidRPr="005F7B4C">
        <w:rPr>
          <w:rFonts w:ascii="Century Gothic" w:hAnsi="Century Gothic" w:cstheme="minorHAnsi"/>
          <w:b/>
          <w:sz w:val="20"/>
          <w:szCs w:val="20"/>
        </w:rPr>
        <w:t>PROTIKORUPCIJSKA KLAVZULA</w:t>
      </w:r>
    </w:p>
    <w:p w14:paraId="7C0D861B" w14:textId="77777777" w:rsidR="00EF0EA9" w:rsidRPr="005F7B4C" w:rsidRDefault="00EF0EA9" w:rsidP="00EF0EA9">
      <w:pPr>
        <w:pStyle w:val="Odstavekseznama"/>
        <w:numPr>
          <w:ilvl w:val="0"/>
          <w:numId w:val="14"/>
        </w:numPr>
        <w:spacing w:line="276" w:lineRule="auto"/>
        <w:jc w:val="center"/>
        <w:rPr>
          <w:rFonts w:ascii="Century Gothic" w:hAnsi="Century Gothic" w:cstheme="minorHAnsi"/>
          <w:sz w:val="20"/>
          <w:szCs w:val="20"/>
        </w:rPr>
      </w:pPr>
      <w:r w:rsidRPr="005F7B4C">
        <w:rPr>
          <w:rFonts w:ascii="Century Gothic" w:hAnsi="Century Gothic" w:cstheme="minorHAnsi"/>
          <w:sz w:val="20"/>
          <w:szCs w:val="20"/>
        </w:rPr>
        <w:t>člen</w:t>
      </w:r>
    </w:p>
    <w:p w14:paraId="2DDEBB70" w14:textId="77777777" w:rsidR="00EF0EA9" w:rsidRPr="005F7B4C" w:rsidRDefault="00EF0EA9" w:rsidP="00EF0EA9">
      <w:pPr>
        <w:spacing w:line="276" w:lineRule="auto"/>
        <w:jc w:val="both"/>
        <w:rPr>
          <w:rFonts w:ascii="Century Gothic" w:hAnsi="Century Gothic" w:cstheme="minorHAnsi"/>
          <w:sz w:val="20"/>
          <w:szCs w:val="20"/>
        </w:rPr>
      </w:pPr>
    </w:p>
    <w:p w14:paraId="54C97474"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Izvajalec se </w:t>
      </w:r>
      <w:r>
        <w:rPr>
          <w:rFonts w:ascii="Century Gothic" w:hAnsi="Century Gothic" w:cstheme="minorHAnsi"/>
          <w:sz w:val="20"/>
          <w:szCs w:val="20"/>
        </w:rPr>
        <w:t>za</w:t>
      </w:r>
      <w:r w:rsidRPr="005F7B4C">
        <w:rPr>
          <w:rFonts w:ascii="Century Gothic" w:hAnsi="Century Gothic" w:cstheme="minorHAnsi"/>
          <w:sz w:val="20"/>
          <w:szCs w:val="20"/>
        </w:rPr>
        <w:t>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4F856BE5" w14:textId="77777777" w:rsidR="00EF0EA9" w:rsidRPr="005F7B4C" w:rsidRDefault="00EF0EA9" w:rsidP="00EF0EA9">
      <w:pPr>
        <w:numPr>
          <w:ilvl w:val="0"/>
          <w:numId w:val="4"/>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pridobil posel</w:t>
      </w:r>
    </w:p>
    <w:p w14:paraId="4C88FD4B" w14:textId="77777777" w:rsidR="00EF0EA9" w:rsidRPr="005F7B4C" w:rsidRDefault="00EF0EA9" w:rsidP="00EF0EA9">
      <w:pPr>
        <w:numPr>
          <w:ilvl w:val="0"/>
          <w:numId w:val="4"/>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sklenil posel pod ugodnejšimi pogoji</w:t>
      </w:r>
    </w:p>
    <w:p w14:paraId="3E69FC90" w14:textId="77777777" w:rsidR="00EF0EA9" w:rsidRPr="005F7B4C" w:rsidRDefault="00EF0EA9" w:rsidP="00EF0EA9">
      <w:pPr>
        <w:numPr>
          <w:ilvl w:val="0"/>
          <w:numId w:val="4"/>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vplival na opustitev dolžnega nadzora nad izvajanjem pogodbenih obveznosti</w:t>
      </w:r>
    </w:p>
    <w:p w14:paraId="030B03BF" w14:textId="77777777" w:rsidR="00EF0EA9" w:rsidRPr="005F7B4C" w:rsidRDefault="00EF0EA9" w:rsidP="00EF0EA9">
      <w:pPr>
        <w:numPr>
          <w:ilvl w:val="0"/>
          <w:numId w:val="4"/>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vplival na drugo ravnanje ali opustitev, s katerim je naročniku povzročena škoda ali je omogočena pridobitev nedovoljene koristi županu, funkcionarju, zaposlenemu ali drugi pogodbeni stranki ali njenemu predstavniku, zastopniku ali posredniku.</w:t>
      </w:r>
    </w:p>
    <w:p w14:paraId="589B6B49" w14:textId="77777777" w:rsidR="00EF0EA9" w:rsidRPr="005F7B4C" w:rsidRDefault="00EF0EA9" w:rsidP="00EF0EA9">
      <w:pPr>
        <w:spacing w:line="276" w:lineRule="auto"/>
        <w:jc w:val="both"/>
        <w:rPr>
          <w:rFonts w:ascii="Century Gothic" w:hAnsi="Century Gothic" w:cstheme="minorHAnsi"/>
          <w:sz w:val="20"/>
          <w:szCs w:val="20"/>
        </w:rPr>
      </w:pPr>
    </w:p>
    <w:p w14:paraId="5D6FB280"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kršitve ali poskusa kršitve te klavzule je že sklenjena pogodba nična.</w:t>
      </w:r>
    </w:p>
    <w:p w14:paraId="211FC752" w14:textId="77777777" w:rsidR="00EF0EA9" w:rsidRPr="005F7B4C" w:rsidRDefault="00EF0EA9" w:rsidP="00EF0EA9">
      <w:pPr>
        <w:spacing w:line="276" w:lineRule="auto"/>
        <w:rPr>
          <w:rFonts w:ascii="Century Gothic" w:hAnsi="Century Gothic" w:cstheme="minorHAnsi"/>
          <w:sz w:val="20"/>
          <w:szCs w:val="20"/>
        </w:rPr>
      </w:pPr>
    </w:p>
    <w:p w14:paraId="5B2E6111" w14:textId="77777777" w:rsidR="00EF0EA9" w:rsidRPr="005F7B4C" w:rsidRDefault="00EF0EA9" w:rsidP="00EF0EA9">
      <w:pPr>
        <w:spacing w:line="276" w:lineRule="auto"/>
        <w:rPr>
          <w:rFonts w:ascii="Century Gothic" w:hAnsi="Century Gothic" w:cstheme="minorHAnsi"/>
          <w:b/>
          <w:sz w:val="20"/>
          <w:szCs w:val="20"/>
        </w:rPr>
      </w:pPr>
      <w:r w:rsidRPr="005F7B4C">
        <w:rPr>
          <w:rFonts w:ascii="Century Gothic" w:hAnsi="Century Gothic" w:cstheme="minorHAnsi"/>
          <w:b/>
          <w:sz w:val="20"/>
          <w:szCs w:val="20"/>
        </w:rPr>
        <w:t>RAZVEZNI POGOJ</w:t>
      </w:r>
    </w:p>
    <w:p w14:paraId="1D4E9F92" w14:textId="77777777" w:rsidR="00EF0EA9" w:rsidRPr="005F7B4C" w:rsidRDefault="00EF0EA9" w:rsidP="00EF0EA9">
      <w:pPr>
        <w:pStyle w:val="Odstavekseznama"/>
        <w:numPr>
          <w:ilvl w:val="0"/>
          <w:numId w:val="14"/>
        </w:numPr>
        <w:spacing w:line="276" w:lineRule="auto"/>
        <w:jc w:val="center"/>
        <w:rPr>
          <w:rFonts w:ascii="Century Gothic" w:hAnsi="Century Gothic" w:cstheme="minorHAnsi"/>
          <w:sz w:val="20"/>
          <w:szCs w:val="20"/>
        </w:rPr>
      </w:pPr>
      <w:r w:rsidRPr="005F7B4C">
        <w:rPr>
          <w:rFonts w:ascii="Century Gothic" w:hAnsi="Century Gothic" w:cstheme="minorHAnsi"/>
          <w:sz w:val="20"/>
          <w:szCs w:val="20"/>
        </w:rPr>
        <w:t>člen</w:t>
      </w:r>
    </w:p>
    <w:p w14:paraId="6C4C6812" w14:textId="77777777" w:rsidR="00EF0EA9" w:rsidRPr="005F7B4C" w:rsidRDefault="00EF0EA9" w:rsidP="00EF0EA9">
      <w:pPr>
        <w:spacing w:line="276" w:lineRule="auto"/>
        <w:rPr>
          <w:rFonts w:ascii="Century Gothic" w:hAnsi="Century Gothic" w:cstheme="minorHAnsi"/>
          <w:sz w:val="20"/>
          <w:szCs w:val="20"/>
        </w:rPr>
      </w:pPr>
    </w:p>
    <w:p w14:paraId="4A41780B" w14:textId="77777777" w:rsidR="00EF0EA9" w:rsidRPr="005F7B4C" w:rsidRDefault="00EF0EA9" w:rsidP="00EF0EA9">
      <w:pPr>
        <w:spacing w:line="276" w:lineRule="auto"/>
        <w:rPr>
          <w:rFonts w:ascii="Century Gothic" w:hAnsi="Century Gothic" w:cstheme="minorHAnsi"/>
          <w:sz w:val="20"/>
          <w:szCs w:val="20"/>
        </w:rPr>
      </w:pPr>
      <w:r w:rsidRPr="005F7B4C">
        <w:rPr>
          <w:rFonts w:ascii="Century Gothic" w:hAnsi="Century Gothic" w:cstheme="minorHAnsi"/>
          <w:sz w:val="20"/>
          <w:szCs w:val="20"/>
        </w:rPr>
        <w:t>Ta pogodba je sklenjena pod razveznim pogojem, ki se uresniči v primeru izpolnitve ene od naslednjih okoliščin:</w:t>
      </w:r>
    </w:p>
    <w:p w14:paraId="4CA7216D" w14:textId="77777777" w:rsidR="00EF0EA9" w:rsidRPr="005F7B4C" w:rsidRDefault="00EF0EA9" w:rsidP="00EF0EA9">
      <w:pPr>
        <w:pStyle w:val="Odstavekseznama"/>
        <w:numPr>
          <w:ilvl w:val="0"/>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če bo naročnik seznanjen, da je sodišče s pravnomočno odločitvijo ugotovilo kršitev obveznosti delovne, </w:t>
      </w:r>
      <w:proofErr w:type="spellStart"/>
      <w:r w:rsidRPr="005F7B4C">
        <w:rPr>
          <w:rFonts w:ascii="Century Gothic" w:hAnsi="Century Gothic" w:cstheme="minorHAnsi"/>
          <w:sz w:val="20"/>
          <w:szCs w:val="20"/>
        </w:rPr>
        <w:t>okoljske</w:t>
      </w:r>
      <w:proofErr w:type="spellEnd"/>
      <w:r w:rsidRPr="005F7B4C">
        <w:rPr>
          <w:rFonts w:ascii="Century Gothic" w:hAnsi="Century Gothic" w:cstheme="minorHAnsi"/>
          <w:sz w:val="20"/>
          <w:szCs w:val="20"/>
        </w:rPr>
        <w:t xml:space="preserve"> ali socialne zakonodaje s strani izvajalca ali podizvajalca ali </w:t>
      </w:r>
    </w:p>
    <w:p w14:paraId="42BA2DDC" w14:textId="77777777" w:rsidR="00EF0EA9" w:rsidRPr="005F7B4C" w:rsidRDefault="00EF0EA9" w:rsidP="00EF0EA9">
      <w:pPr>
        <w:pStyle w:val="Odstavekseznama"/>
        <w:numPr>
          <w:ilvl w:val="0"/>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7B7E33E6" w14:textId="77777777" w:rsidR="00EF0EA9" w:rsidRPr="005F7B4C" w:rsidRDefault="00EF0EA9" w:rsidP="00EF0EA9">
      <w:pPr>
        <w:pStyle w:val="Odstavekseznama"/>
        <w:numPr>
          <w:ilvl w:val="1"/>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plačilom za delo, </w:t>
      </w:r>
    </w:p>
    <w:p w14:paraId="3399FCBC" w14:textId="77777777" w:rsidR="00EF0EA9" w:rsidRPr="005F7B4C" w:rsidRDefault="00EF0EA9" w:rsidP="00EF0EA9">
      <w:pPr>
        <w:pStyle w:val="Odstavekseznama"/>
        <w:numPr>
          <w:ilvl w:val="1"/>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delovnim časom, </w:t>
      </w:r>
    </w:p>
    <w:p w14:paraId="35818DA4" w14:textId="77777777" w:rsidR="00EF0EA9" w:rsidRPr="005F7B4C" w:rsidRDefault="00EF0EA9" w:rsidP="00EF0EA9">
      <w:pPr>
        <w:pStyle w:val="Odstavekseznama"/>
        <w:numPr>
          <w:ilvl w:val="1"/>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počitki, </w:t>
      </w:r>
    </w:p>
    <w:p w14:paraId="4623A225" w14:textId="77777777" w:rsidR="00EF0EA9" w:rsidRPr="005F7B4C" w:rsidRDefault="00EF0EA9" w:rsidP="00EF0EA9">
      <w:pPr>
        <w:pStyle w:val="Odstavekseznama"/>
        <w:numPr>
          <w:ilvl w:val="1"/>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opravljanjem dela na podlagi pogodb civilnega prava kljub obstoju elementov delovnega razmerja ali </w:t>
      </w:r>
    </w:p>
    <w:p w14:paraId="60104FEA" w14:textId="77777777" w:rsidR="00EF0EA9" w:rsidRPr="005F7B4C" w:rsidRDefault="00EF0EA9" w:rsidP="00EF0EA9">
      <w:pPr>
        <w:pStyle w:val="Odstavekseznama"/>
        <w:numPr>
          <w:ilvl w:val="1"/>
          <w:numId w:val="3"/>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v zvezi z zaposlovanjem na črno </w:t>
      </w:r>
    </w:p>
    <w:p w14:paraId="6CD6A21E" w14:textId="77777777" w:rsidR="00EF0EA9" w:rsidRPr="005F7B4C" w:rsidRDefault="00EF0EA9" w:rsidP="00EF0EA9">
      <w:pPr>
        <w:spacing w:line="276" w:lineRule="auto"/>
        <w:jc w:val="both"/>
        <w:rPr>
          <w:rFonts w:ascii="Century Gothic" w:eastAsiaTheme="minorHAnsi" w:hAnsi="Century Gothic" w:cstheme="minorHAnsi"/>
          <w:sz w:val="20"/>
          <w:szCs w:val="20"/>
        </w:rPr>
      </w:pPr>
      <w:r w:rsidRPr="005F7B4C">
        <w:rPr>
          <w:rFonts w:ascii="Century Gothic" w:hAnsi="Century Gothic" w:cstheme="minorHAnsi"/>
          <w:sz w:val="20"/>
          <w:szCs w:val="20"/>
        </w:rPr>
        <w:t>in za kateri mu je bila s pravnomočno odločitvijo ali več pravnomočnimi odločitvami izrečena globa za prekršek.</w:t>
      </w:r>
    </w:p>
    <w:p w14:paraId="01163823" w14:textId="77777777" w:rsidR="00EF0EA9" w:rsidRPr="005F7B4C" w:rsidRDefault="00EF0EA9" w:rsidP="00EF0EA9">
      <w:pPr>
        <w:spacing w:line="276" w:lineRule="auto"/>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C744518" w14:textId="77777777" w:rsidR="00EF0EA9" w:rsidRPr="005F7B4C" w:rsidRDefault="00EF0EA9" w:rsidP="00EF0EA9">
      <w:pPr>
        <w:spacing w:line="276" w:lineRule="auto"/>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F7B4C">
        <w:rPr>
          <w:rFonts w:ascii="Century Gothic" w:eastAsiaTheme="minorHAnsi" w:hAnsi="Century Gothic" w:cstheme="minorHAnsi"/>
          <w:sz w:val="20"/>
          <w:szCs w:val="20"/>
          <w:lang w:eastAsia="en-US"/>
        </w:rPr>
        <w:t>podizvajanje</w:t>
      </w:r>
      <w:proofErr w:type="spellEnd"/>
      <w:r w:rsidRPr="005F7B4C">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38B9445" w14:textId="77777777" w:rsidR="00EF0EA9" w:rsidRPr="005F7B4C" w:rsidRDefault="00EF0EA9" w:rsidP="00EF0EA9">
      <w:pPr>
        <w:spacing w:line="276" w:lineRule="auto"/>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3CC3E53F" w14:textId="77777777" w:rsidR="00EF0EA9" w:rsidRPr="005F7B4C" w:rsidRDefault="00EF0EA9" w:rsidP="00EF0EA9">
      <w:pPr>
        <w:spacing w:line="276" w:lineRule="auto"/>
        <w:jc w:val="both"/>
        <w:rPr>
          <w:rFonts w:ascii="Century Gothic" w:eastAsiaTheme="minorHAnsi" w:hAnsi="Century Gothic" w:cstheme="minorHAnsi"/>
          <w:sz w:val="20"/>
          <w:szCs w:val="20"/>
          <w:lang w:eastAsia="en-US"/>
        </w:rPr>
      </w:pPr>
      <w:r w:rsidRPr="005F7B4C">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423E74FB" w14:textId="77777777" w:rsidR="00EF0EA9" w:rsidRPr="005F7B4C" w:rsidRDefault="00EF0EA9" w:rsidP="00EF0EA9">
      <w:pPr>
        <w:numPr>
          <w:ilvl w:val="12"/>
          <w:numId w:val="0"/>
        </w:numPr>
        <w:spacing w:line="276" w:lineRule="auto"/>
        <w:jc w:val="both"/>
        <w:rPr>
          <w:rFonts w:ascii="Century Gothic" w:hAnsi="Century Gothic" w:cstheme="minorHAnsi"/>
          <w:sz w:val="20"/>
          <w:szCs w:val="20"/>
        </w:rPr>
      </w:pPr>
    </w:p>
    <w:p w14:paraId="711AABE1" w14:textId="77777777" w:rsidR="00EF0EA9" w:rsidRPr="005F7B4C" w:rsidRDefault="00EF0EA9" w:rsidP="00EF0EA9">
      <w:pPr>
        <w:numPr>
          <w:ilvl w:val="12"/>
          <w:numId w:val="0"/>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da so izpolnjeni pogoji za predčasno prenehanje pogodbe po prejšnjem odstavku, naročnik odstopi od pogodbe.</w:t>
      </w:r>
    </w:p>
    <w:p w14:paraId="2740C9C1" w14:textId="77777777" w:rsidR="00EF0EA9" w:rsidRPr="005F7B4C" w:rsidRDefault="00EF0EA9" w:rsidP="00EF0EA9">
      <w:pPr>
        <w:numPr>
          <w:ilvl w:val="12"/>
          <w:numId w:val="0"/>
        </w:numPr>
        <w:spacing w:line="276" w:lineRule="auto"/>
        <w:jc w:val="both"/>
        <w:rPr>
          <w:rFonts w:ascii="Century Gothic" w:hAnsi="Century Gothic" w:cstheme="minorHAnsi"/>
          <w:sz w:val="20"/>
          <w:szCs w:val="20"/>
        </w:rPr>
      </w:pPr>
    </w:p>
    <w:p w14:paraId="7B88C40E" w14:textId="77777777" w:rsidR="00EF0EA9" w:rsidRPr="005F7B4C" w:rsidRDefault="00EF0EA9" w:rsidP="00EF0EA9">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w:t>
      </w:r>
      <w:r w:rsidRPr="005F7B4C">
        <w:rPr>
          <w:rFonts w:ascii="Century Gothic" w:hAnsi="Century Gothic" w:cstheme="minorHAnsi"/>
          <w:sz w:val="20"/>
          <w:szCs w:val="20"/>
        </w:rPr>
        <w:lastRenderedPageBreak/>
        <w:t>dane garancije. V primeru, da škode ni možno ugotoviti, se ta obračuna v višini 10 % od pogodbene vrednosti.</w:t>
      </w:r>
    </w:p>
    <w:p w14:paraId="48D65036" w14:textId="77777777" w:rsidR="00EF0EA9" w:rsidRPr="005F7B4C" w:rsidRDefault="00EF0EA9" w:rsidP="00EF0EA9">
      <w:pPr>
        <w:rPr>
          <w:rFonts w:ascii="Century Gothic" w:hAnsi="Century Gothic" w:cstheme="minorHAnsi"/>
          <w:sz w:val="20"/>
          <w:szCs w:val="20"/>
        </w:rPr>
      </w:pPr>
    </w:p>
    <w:p w14:paraId="60CFFCA9" w14:textId="77777777" w:rsidR="00EF0EA9" w:rsidRPr="005F7B4C" w:rsidRDefault="00EF0EA9" w:rsidP="00EF0EA9">
      <w:pPr>
        <w:rPr>
          <w:rFonts w:ascii="Century Gothic" w:hAnsi="Century Gothic" w:cstheme="minorHAnsi"/>
          <w:b/>
          <w:sz w:val="20"/>
          <w:szCs w:val="20"/>
        </w:rPr>
      </w:pPr>
      <w:r w:rsidRPr="005F7B4C">
        <w:rPr>
          <w:rFonts w:ascii="Century Gothic" w:hAnsi="Century Gothic" w:cstheme="minorHAnsi"/>
          <w:b/>
          <w:sz w:val="20"/>
          <w:szCs w:val="20"/>
        </w:rPr>
        <w:t>PREHODNE in KONČNE DOLOČB</w:t>
      </w:r>
      <w:r>
        <w:rPr>
          <w:rFonts w:ascii="Century Gothic" w:hAnsi="Century Gothic" w:cstheme="minorHAnsi"/>
          <w:b/>
          <w:sz w:val="20"/>
          <w:szCs w:val="20"/>
        </w:rPr>
        <w:t>E</w:t>
      </w:r>
    </w:p>
    <w:p w14:paraId="261CBF74" w14:textId="77777777" w:rsidR="00EF0EA9" w:rsidRPr="005F7B4C" w:rsidRDefault="00EF0EA9" w:rsidP="00EF0EA9">
      <w:pPr>
        <w:pStyle w:val="Odstavekseznama"/>
        <w:numPr>
          <w:ilvl w:val="0"/>
          <w:numId w:val="14"/>
        </w:numPr>
        <w:jc w:val="center"/>
        <w:rPr>
          <w:rFonts w:ascii="Century Gothic" w:hAnsi="Century Gothic" w:cstheme="minorHAnsi"/>
          <w:sz w:val="20"/>
          <w:szCs w:val="20"/>
        </w:rPr>
      </w:pPr>
      <w:r w:rsidRPr="005F7B4C">
        <w:rPr>
          <w:rFonts w:ascii="Century Gothic" w:hAnsi="Century Gothic" w:cstheme="minorHAnsi"/>
          <w:sz w:val="20"/>
          <w:szCs w:val="20"/>
        </w:rPr>
        <w:t>člen</w:t>
      </w:r>
    </w:p>
    <w:p w14:paraId="37E999BC" w14:textId="77777777" w:rsidR="00EF0EA9" w:rsidRPr="005F7B4C" w:rsidRDefault="00EF0EA9" w:rsidP="00EF0EA9">
      <w:pPr>
        <w:rPr>
          <w:rFonts w:ascii="Century Gothic" w:hAnsi="Century Gothic" w:cstheme="minorHAnsi"/>
          <w:sz w:val="20"/>
          <w:szCs w:val="20"/>
        </w:rPr>
      </w:pPr>
      <w:r w:rsidRPr="005F7B4C">
        <w:rPr>
          <w:rFonts w:ascii="Century Gothic" w:hAnsi="Century Gothic" w:cstheme="minorHAnsi"/>
          <w:b/>
          <w:bCs/>
          <w:sz w:val="20"/>
          <w:szCs w:val="20"/>
        </w:rPr>
        <w:t xml:space="preserve">Prioriteta dokumentov </w:t>
      </w:r>
    </w:p>
    <w:p w14:paraId="17BB9DE9" w14:textId="77777777" w:rsidR="00EF0EA9" w:rsidRPr="005F7B4C" w:rsidRDefault="00EF0EA9" w:rsidP="00EF0EA9">
      <w:pPr>
        <w:rPr>
          <w:rFonts w:ascii="Century Gothic" w:hAnsi="Century Gothic" w:cstheme="minorHAnsi"/>
          <w:sz w:val="20"/>
          <w:szCs w:val="20"/>
        </w:rPr>
      </w:pPr>
    </w:p>
    <w:p w14:paraId="13A5BA9B"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Pogodbo je potrebno razlagati po jezikovni razlagi. V primeru, če pogodbena določila posameznih vprašanj ne urejajo, se uporabljajo določila razpisne dokumentacije, Obligacijskega zakonika (Uradni list RS, št. </w:t>
      </w:r>
      <w:hyperlink r:id="rId11" w:tgtFrame="_blank" w:tooltip="Obligacijski zakonik (uradno prečiščeno besedilo)" w:history="1">
        <w:r w:rsidRPr="005F7B4C">
          <w:rPr>
            <w:rFonts w:ascii="Century Gothic" w:hAnsi="Century Gothic" w:cstheme="minorHAnsi"/>
            <w:sz w:val="20"/>
            <w:szCs w:val="20"/>
          </w:rPr>
          <w:t>97/07</w:t>
        </w:r>
      </w:hyperlink>
      <w:r w:rsidRPr="005F7B4C">
        <w:rPr>
          <w:rFonts w:ascii="Century Gothic" w:hAnsi="Century Gothic" w:cstheme="minorHAnsi"/>
          <w:sz w:val="20"/>
          <w:szCs w:val="20"/>
        </w:rPr>
        <w:t xml:space="preserve"> – uradno prečiščeno besedilo, </w:t>
      </w:r>
      <w:hyperlink r:id="rId12" w:tgtFrame="_blank" w:tooltip="Odločba o razveljavitvi 184. člena Obligacijskega zakonika" w:history="1">
        <w:r w:rsidRPr="005F7B4C">
          <w:rPr>
            <w:rFonts w:ascii="Century Gothic" w:hAnsi="Century Gothic" w:cstheme="minorHAnsi"/>
            <w:sz w:val="20"/>
            <w:szCs w:val="20"/>
          </w:rPr>
          <w:t>64/16</w:t>
        </w:r>
      </w:hyperlink>
      <w:r w:rsidRPr="005F7B4C">
        <w:rPr>
          <w:rFonts w:ascii="Century Gothic" w:hAnsi="Century Gothic" w:cstheme="minorHAnsi"/>
          <w:sz w:val="20"/>
          <w:szCs w:val="20"/>
        </w:rPr>
        <w:t xml:space="preserve"> – </w:t>
      </w:r>
      <w:proofErr w:type="spellStart"/>
      <w:r w:rsidRPr="005F7B4C">
        <w:rPr>
          <w:rFonts w:ascii="Century Gothic" w:hAnsi="Century Gothic" w:cstheme="minorHAnsi"/>
          <w:sz w:val="20"/>
          <w:szCs w:val="20"/>
        </w:rPr>
        <w:t>odl</w:t>
      </w:r>
      <w:proofErr w:type="spellEnd"/>
      <w:r w:rsidRPr="005F7B4C">
        <w:rPr>
          <w:rFonts w:ascii="Century Gothic" w:hAnsi="Century Gothic" w:cstheme="minorHAnsi"/>
          <w:sz w:val="20"/>
          <w:szCs w:val="20"/>
        </w:rPr>
        <w:t xml:space="preserve">. US in </w:t>
      </w:r>
      <w:hyperlink r:id="rId13" w:tgtFrame="_blank" w:tooltip="Avtentična razlaga 631. člena Obligacijskega zakonika" w:history="1">
        <w:r w:rsidRPr="005F7B4C">
          <w:rPr>
            <w:rFonts w:ascii="Century Gothic" w:hAnsi="Century Gothic" w:cstheme="minorHAnsi"/>
            <w:sz w:val="20"/>
            <w:szCs w:val="20"/>
          </w:rPr>
          <w:t>20/18</w:t>
        </w:r>
      </w:hyperlink>
      <w:r w:rsidRPr="005F7B4C">
        <w:rPr>
          <w:rFonts w:ascii="Century Gothic" w:hAnsi="Century Gothic" w:cstheme="minorHAnsi"/>
          <w:sz w:val="20"/>
          <w:szCs w:val="20"/>
        </w:rPr>
        <w:t xml:space="preserve"> – OROZ631), zakona, ki ureja gradnjo objektov, in druge veljavne zakonodaje. </w:t>
      </w:r>
    </w:p>
    <w:p w14:paraId="57F4804F" w14:textId="77777777" w:rsidR="00EF0EA9" w:rsidRPr="005F7B4C" w:rsidRDefault="00EF0EA9" w:rsidP="00EF0EA9">
      <w:pPr>
        <w:spacing w:line="276" w:lineRule="auto"/>
        <w:jc w:val="both"/>
        <w:rPr>
          <w:rFonts w:ascii="Century Gothic" w:hAnsi="Century Gothic" w:cstheme="minorHAnsi"/>
          <w:sz w:val="20"/>
          <w:szCs w:val="20"/>
        </w:rPr>
      </w:pPr>
    </w:p>
    <w:p w14:paraId="59EB32C9" w14:textId="76BC4F8B"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Za presojo te pogodbe se poleg zgoraj naveden</w:t>
      </w:r>
      <w:r w:rsidR="00DD5EB6">
        <w:rPr>
          <w:rFonts w:ascii="Century Gothic" w:hAnsi="Century Gothic" w:cstheme="minorHAnsi"/>
          <w:sz w:val="20"/>
          <w:szCs w:val="20"/>
        </w:rPr>
        <w:t>ega</w:t>
      </w:r>
      <w:r w:rsidRPr="005F7B4C">
        <w:rPr>
          <w:rFonts w:ascii="Century Gothic" w:hAnsi="Century Gothic" w:cstheme="minorHAnsi"/>
          <w:sz w:val="20"/>
          <w:szCs w:val="20"/>
        </w:rPr>
        <w:t xml:space="preserve"> uporabljajo tudi določila Posebnih gradbenih uzanc (PGU 2020).</w:t>
      </w:r>
    </w:p>
    <w:p w14:paraId="2F082BED" w14:textId="77777777" w:rsidR="00EF0EA9" w:rsidRPr="005F7B4C" w:rsidRDefault="00EF0EA9" w:rsidP="00EF0EA9">
      <w:pPr>
        <w:jc w:val="both"/>
        <w:rPr>
          <w:rFonts w:ascii="Century Gothic" w:hAnsi="Century Gothic" w:cstheme="minorHAnsi"/>
          <w:sz w:val="20"/>
          <w:szCs w:val="20"/>
        </w:rPr>
      </w:pPr>
    </w:p>
    <w:p w14:paraId="6789F3F1" w14:textId="77777777" w:rsidR="00EF0EA9" w:rsidRPr="005F7B4C" w:rsidRDefault="00EF0EA9" w:rsidP="00EF0EA9">
      <w:pPr>
        <w:jc w:val="center"/>
        <w:rPr>
          <w:rFonts w:ascii="Century Gothic" w:hAnsi="Century Gothic" w:cstheme="minorHAnsi"/>
          <w:sz w:val="20"/>
          <w:szCs w:val="20"/>
        </w:rPr>
      </w:pPr>
      <w:r w:rsidRPr="005F7B4C">
        <w:rPr>
          <w:rFonts w:ascii="Century Gothic" w:hAnsi="Century Gothic" w:cstheme="minorHAnsi"/>
          <w:sz w:val="20"/>
          <w:szCs w:val="20"/>
        </w:rPr>
        <w:t>46. člen</w:t>
      </w:r>
    </w:p>
    <w:p w14:paraId="61F32BF0" w14:textId="654EBC94" w:rsidR="002609B7" w:rsidRPr="002609B7" w:rsidRDefault="002609B7" w:rsidP="002609B7">
      <w:pPr>
        <w:spacing w:line="276" w:lineRule="auto"/>
        <w:rPr>
          <w:rFonts w:ascii="Century Gothic" w:hAnsi="Century Gothic" w:cstheme="minorHAnsi"/>
          <w:b/>
          <w:bCs/>
          <w:sz w:val="20"/>
          <w:szCs w:val="20"/>
        </w:rPr>
      </w:pPr>
      <w:r w:rsidRPr="002609B7">
        <w:rPr>
          <w:rFonts w:ascii="Century Gothic" w:hAnsi="Century Gothic" w:cstheme="minorHAnsi"/>
          <w:b/>
          <w:bCs/>
          <w:sz w:val="20"/>
          <w:szCs w:val="20"/>
        </w:rPr>
        <w:br/>
        <w:t>Predvidene spremembe pogodbe – revizijska klavzula po 95. členu ZJN-3</w:t>
      </w:r>
    </w:p>
    <w:p w14:paraId="578BF5AF" w14:textId="77777777" w:rsidR="002609B7" w:rsidRDefault="002609B7" w:rsidP="002609B7">
      <w:pPr>
        <w:spacing w:line="276" w:lineRule="auto"/>
        <w:rPr>
          <w:rFonts w:ascii="Century Gothic" w:hAnsi="Century Gothic" w:cstheme="minorHAnsi"/>
          <w:sz w:val="20"/>
          <w:szCs w:val="20"/>
        </w:rPr>
      </w:pPr>
    </w:p>
    <w:p w14:paraId="48E9859B" w14:textId="2D0297F2"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Pogodbeni stranki soglašata, da se lahko ta pogodba med njenim izvajanjem spremeni brez izvedbe novega postopka javnega naročanja v primerih in pod pogoji iz 95. člena Zakona o javnem naročanju (ZJN-3).</w:t>
      </w:r>
    </w:p>
    <w:p w14:paraId="172F990A" w14:textId="77777777" w:rsidR="002609B7" w:rsidRDefault="002609B7" w:rsidP="00303976">
      <w:pPr>
        <w:spacing w:line="276" w:lineRule="auto"/>
        <w:jc w:val="both"/>
        <w:rPr>
          <w:rFonts w:ascii="Century Gothic" w:hAnsi="Century Gothic" w:cstheme="minorHAnsi"/>
          <w:sz w:val="20"/>
          <w:szCs w:val="20"/>
        </w:rPr>
      </w:pPr>
    </w:p>
    <w:p w14:paraId="41B768F8" w14:textId="234E8ACD"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Poleg primerov, določenih z zakonom, lahko naročnik odredi oziroma pogodbeni stranki z aneksom uredita tudi naslednje spremembe, če te ne spreminjajo splošne narave javnega naročila:</w:t>
      </w:r>
    </w:p>
    <w:p w14:paraId="3442CDE2"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spremembo dejanskih količin posameznih postavk iz ponudbenega predračuna, če se med izvedbo del izkaže, da se dejanske količine razlikujejo od ocenjenih količin;</w:t>
      </w:r>
    </w:p>
    <w:p w14:paraId="01E11E23"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opustitev posameznih del oziroma zmanjšanje njihovega obsega, če se med izvajanjem pogodbe izkaže, da njihova izvedba ni potrebna;</w:t>
      </w:r>
    </w:p>
    <w:p w14:paraId="344DDFAF"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izvedbo dodatnih del, ki ob sklenitvi pogodbe niso bila predvidena, vendar so zaradi tehničnih, funkcionalnih ali varnostnih razlogov potrebna za dokončanje objekta oziroma za njegovo varno in pravilno uporabo, če so za to izpolnjeni pogoji iz 95. člena ZJN-3;</w:t>
      </w:r>
    </w:p>
    <w:p w14:paraId="2A8B148B"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spremembo tehnologije izvajanja del, materialov ali tehničnih rešitev, kadar je takšna sprememba posledica zahtev projektanta, nadzora, pristojnih organov ali veljavnih tehničnih predpisov oziroma kadar predstavlja tehnično enakovredno ali boljšo rešitev, brez poslabšanja kakovosti, funkcionalnosti ali predvidene življenjske dobe objekta;</w:t>
      </w:r>
    </w:p>
    <w:p w14:paraId="349FEC6B"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spremembo vrstnega reda izvajanja posameznih del ali terminskega plana, če je to potrebno zaradi usklajevanja izvajanja del, vremenskih razmer, organizacije gradbišča ali drugih objektivnih okoliščin;</w:t>
      </w:r>
    </w:p>
    <w:p w14:paraId="763D8921" w14:textId="77777777" w:rsidR="002609B7" w:rsidRPr="002609B7" w:rsidRDefault="002609B7" w:rsidP="00303976">
      <w:pPr>
        <w:numPr>
          <w:ilvl w:val="0"/>
          <w:numId w:val="19"/>
        </w:num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podaljšanje pogodbenega roka zaradi okoliščin, določenih v tej pogodbi ali zaradi drugih okoliščin, ki predstavljajo dopusten razlog za spremembo pogodbe po 95. členu ZJN-3.</w:t>
      </w:r>
    </w:p>
    <w:p w14:paraId="1E0B6BD7" w14:textId="77777777" w:rsidR="002609B7" w:rsidRDefault="002609B7" w:rsidP="00303976">
      <w:pPr>
        <w:spacing w:line="276" w:lineRule="auto"/>
        <w:jc w:val="both"/>
        <w:rPr>
          <w:rFonts w:ascii="Century Gothic" w:hAnsi="Century Gothic" w:cstheme="minorHAnsi"/>
          <w:sz w:val="20"/>
          <w:szCs w:val="20"/>
        </w:rPr>
      </w:pPr>
    </w:p>
    <w:p w14:paraId="31C2A309" w14:textId="49E9811F"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Vsaka sprememba pogodbe mora biti predhodno pisno obrazložena, ustrezno dokumentirana ter odobrena s strani naročnika.</w:t>
      </w:r>
    </w:p>
    <w:p w14:paraId="3AD89B01" w14:textId="77777777" w:rsidR="002609B7" w:rsidRDefault="002609B7" w:rsidP="002609B7">
      <w:pPr>
        <w:spacing w:line="276" w:lineRule="auto"/>
        <w:rPr>
          <w:rFonts w:ascii="Century Gothic" w:hAnsi="Century Gothic" w:cstheme="minorHAnsi"/>
          <w:sz w:val="20"/>
          <w:szCs w:val="20"/>
        </w:rPr>
      </w:pPr>
    </w:p>
    <w:p w14:paraId="12F5676A" w14:textId="1D17F32C"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 xml:space="preserve">Če sprememba vpliva na pogodbeno vrednost ali pogodbeni rok, pogodbeni stranki spremembo uredita s pisnim aneksom pred začetkom izvajanja spremenjenih oziroma </w:t>
      </w:r>
      <w:r w:rsidRPr="002609B7">
        <w:rPr>
          <w:rFonts w:ascii="Century Gothic" w:hAnsi="Century Gothic" w:cstheme="minorHAnsi"/>
          <w:sz w:val="20"/>
          <w:szCs w:val="20"/>
        </w:rPr>
        <w:lastRenderedPageBreak/>
        <w:t>dodatnih del, razen kadar je zaradi preprečitve neposredne nevarnosti za ljudi, premoženje ali okolje potrebno takojšnje ukrepanje. V takem primeru mora izvajalec naročnika nemudoma pisno obvestiti, pogodbeni stranki pa naknadno uredita medsebojna razmerja z aneksom.</w:t>
      </w:r>
    </w:p>
    <w:p w14:paraId="6FF6228A" w14:textId="77777777" w:rsidR="00303976" w:rsidRDefault="00303976" w:rsidP="00303976">
      <w:pPr>
        <w:spacing w:line="276" w:lineRule="auto"/>
        <w:jc w:val="both"/>
        <w:rPr>
          <w:rFonts w:ascii="Century Gothic" w:hAnsi="Century Gothic" w:cstheme="minorHAnsi"/>
          <w:sz w:val="20"/>
          <w:szCs w:val="20"/>
        </w:rPr>
      </w:pPr>
    </w:p>
    <w:p w14:paraId="6B8D0A7F" w14:textId="14FAAE1C"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Za vrednotenje dodatnih ali spremenjenih del se praviloma uporabijo enotne cene iz ponudbenega predračuna. Če teh cen ni mogoče uporabiti, se cene določijo na podlagi analize cen ob upoštevanju cen primerljivih del na trgu ter jih predhodno pisno potrdi naročnik.</w:t>
      </w:r>
    </w:p>
    <w:p w14:paraId="5BD42C2F" w14:textId="77777777" w:rsidR="00303976" w:rsidRDefault="00303976" w:rsidP="00303976">
      <w:pPr>
        <w:spacing w:line="276" w:lineRule="auto"/>
        <w:jc w:val="both"/>
        <w:rPr>
          <w:rFonts w:ascii="Century Gothic" w:hAnsi="Century Gothic" w:cstheme="minorHAnsi"/>
          <w:sz w:val="20"/>
          <w:szCs w:val="20"/>
        </w:rPr>
      </w:pPr>
    </w:p>
    <w:p w14:paraId="1CD8A4CC" w14:textId="3CB3E139" w:rsidR="002609B7" w:rsidRPr="002609B7" w:rsidRDefault="002609B7" w:rsidP="00303976">
      <w:pPr>
        <w:spacing w:line="276" w:lineRule="auto"/>
        <w:jc w:val="both"/>
        <w:rPr>
          <w:rFonts w:ascii="Century Gothic" w:hAnsi="Century Gothic" w:cstheme="minorHAnsi"/>
          <w:sz w:val="20"/>
          <w:szCs w:val="20"/>
        </w:rPr>
      </w:pPr>
      <w:r w:rsidRPr="002609B7">
        <w:rPr>
          <w:rFonts w:ascii="Century Gothic" w:hAnsi="Century Gothic" w:cstheme="minorHAnsi"/>
          <w:sz w:val="20"/>
          <w:szCs w:val="20"/>
        </w:rPr>
        <w:t>Ta revizijska klavzula ne pomeni samostojne pravne podlage za spremembo pogodbe. Vsaka sprememba mora biti skladna z določbami 95. člena ZJN-3 in ne sme spremeniti splošne narave javnega naročila.</w:t>
      </w:r>
    </w:p>
    <w:p w14:paraId="19E6EE96" w14:textId="77777777" w:rsidR="002609B7" w:rsidRDefault="002609B7" w:rsidP="00EF0EA9">
      <w:pPr>
        <w:spacing w:line="276" w:lineRule="auto"/>
        <w:rPr>
          <w:rFonts w:ascii="Century Gothic" w:hAnsi="Century Gothic" w:cstheme="minorHAnsi"/>
          <w:b/>
          <w:sz w:val="20"/>
          <w:szCs w:val="20"/>
        </w:rPr>
      </w:pPr>
    </w:p>
    <w:p w14:paraId="76C663B0" w14:textId="66CB4E34" w:rsidR="002609B7" w:rsidRPr="002609B7" w:rsidRDefault="002609B7" w:rsidP="002609B7">
      <w:pPr>
        <w:spacing w:line="276" w:lineRule="auto"/>
        <w:jc w:val="center"/>
        <w:rPr>
          <w:rFonts w:ascii="Century Gothic" w:hAnsi="Century Gothic" w:cstheme="minorHAnsi"/>
          <w:bCs/>
          <w:sz w:val="20"/>
          <w:szCs w:val="20"/>
        </w:rPr>
      </w:pPr>
      <w:r w:rsidRPr="002609B7">
        <w:rPr>
          <w:rFonts w:ascii="Century Gothic" w:hAnsi="Century Gothic" w:cstheme="minorHAnsi"/>
          <w:bCs/>
          <w:sz w:val="20"/>
          <w:szCs w:val="20"/>
        </w:rPr>
        <w:t>47.</w:t>
      </w:r>
      <w:r>
        <w:rPr>
          <w:rFonts w:ascii="Century Gothic" w:hAnsi="Century Gothic" w:cstheme="minorHAnsi"/>
          <w:bCs/>
          <w:sz w:val="20"/>
          <w:szCs w:val="20"/>
        </w:rPr>
        <w:t xml:space="preserve"> </w:t>
      </w:r>
      <w:r w:rsidRPr="002609B7">
        <w:rPr>
          <w:rFonts w:ascii="Century Gothic" w:hAnsi="Century Gothic" w:cstheme="minorHAnsi"/>
          <w:bCs/>
          <w:sz w:val="20"/>
          <w:szCs w:val="20"/>
        </w:rPr>
        <w:t>člen</w:t>
      </w:r>
    </w:p>
    <w:p w14:paraId="32606461" w14:textId="4B5BB0DB" w:rsidR="00EF0EA9" w:rsidRPr="005F7B4C" w:rsidRDefault="00EF0EA9" w:rsidP="00EF0EA9">
      <w:pPr>
        <w:spacing w:line="276" w:lineRule="auto"/>
        <w:rPr>
          <w:rFonts w:ascii="Century Gothic" w:hAnsi="Century Gothic" w:cstheme="minorHAnsi"/>
          <w:b/>
          <w:sz w:val="20"/>
          <w:szCs w:val="20"/>
        </w:rPr>
      </w:pPr>
      <w:r w:rsidRPr="005F7B4C">
        <w:rPr>
          <w:rFonts w:ascii="Century Gothic" w:hAnsi="Century Gothic" w:cstheme="minorHAnsi"/>
          <w:b/>
          <w:sz w:val="20"/>
          <w:szCs w:val="20"/>
        </w:rPr>
        <w:t>Reševanje sporov</w:t>
      </w:r>
    </w:p>
    <w:p w14:paraId="36F7B26F" w14:textId="77777777" w:rsidR="00EF0EA9" w:rsidRPr="005F7B4C" w:rsidRDefault="00EF0EA9" w:rsidP="00EF0EA9">
      <w:pPr>
        <w:spacing w:line="276" w:lineRule="auto"/>
        <w:jc w:val="both"/>
        <w:rPr>
          <w:rFonts w:ascii="Century Gothic" w:hAnsi="Century Gothic" w:cstheme="minorHAnsi"/>
          <w:sz w:val="20"/>
          <w:szCs w:val="20"/>
        </w:rPr>
      </w:pPr>
    </w:p>
    <w:p w14:paraId="578513F4"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Pogodbeni stranki se dogovorita, da bosta poskušali vse spore iz te pogodbe rešiti sporazumno. V kolikor sporazum med strankama ne bi bil mogoč, se dogovorita, da bo o sporih iz pogodbe odločalo pristojno sodišče v Murski Soboti.</w:t>
      </w:r>
    </w:p>
    <w:p w14:paraId="275B6A5C" w14:textId="77777777" w:rsidR="00EF0EA9" w:rsidRPr="005F7B4C" w:rsidRDefault="00EF0EA9" w:rsidP="00EF0EA9">
      <w:pPr>
        <w:spacing w:line="276" w:lineRule="auto"/>
        <w:rPr>
          <w:rFonts w:ascii="Century Gothic" w:hAnsi="Century Gothic" w:cstheme="minorHAnsi"/>
          <w:sz w:val="20"/>
          <w:szCs w:val="20"/>
        </w:rPr>
      </w:pPr>
    </w:p>
    <w:p w14:paraId="790C026B" w14:textId="03253EE0" w:rsidR="00EF0EA9" w:rsidRPr="005F7B4C" w:rsidRDefault="00EF0EA9" w:rsidP="00EF0EA9">
      <w:pPr>
        <w:spacing w:line="276" w:lineRule="auto"/>
        <w:jc w:val="center"/>
        <w:rPr>
          <w:rFonts w:ascii="Century Gothic" w:hAnsi="Century Gothic" w:cstheme="minorHAnsi"/>
          <w:sz w:val="20"/>
          <w:szCs w:val="20"/>
        </w:rPr>
      </w:pPr>
      <w:r w:rsidRPr="005F7B4C">
        <w:rPr>
          <w:rFonts w:ascii="Century Gothic" w:hAnsi="Century Gothic" w:cstheme="minorHAnsi"/>
          <w:sz w:val="20"/>
          <w:szCs w:val="20"/>
        </w:rPr>
        <w:t>4</w:t>
      </w:r>
      <w:r w:rsidR="002609B7">
        <w:rPr>
          <w:rFonts w:ascii="Century Gothic" w:hAnsi="Century Gothic" w:cstheme="minorHAnsi"/>
          <w:sz w:val="20"/>
          <w:szCs w:val="20"/>
        </w:rPr>
        <w:t>8</w:t>
      </w:r>
      <w:r w:rsidRPr="005F7B4C">
        <w:rPr>
          <w:rFonts w:ascii="Century Gothic" w:hAnsi="Century Gothic" w:cstheme="minorHAnsi"/>
          <w:sz w:val="20"/>
          <w:szCs w:val="20"/>
        </w:rPr>
        <w:t>. člen</w:t>
      </w:r>
    </w:p>
    <w:p w14:paraId="5CC5A926"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b/>
          <w:bCs/>
          <w:sz w:val="20"/>
          <w:szCs w:val="20"/>
        </w:rPr>
        <w:t>Število izvodov pogodbe</w:t>
      </w:r>
    </w:p>
    <w:p w14:paraId="25F6EE66" w14:textId="77777777" w:rsidR="00EF0EA9" w:rsidRPr="005F7B4C" w:rsidRDefault="00EF0EA9" w:rsidP="00EF0EA9">
      <w:pPr>
        <w:spacing w:line="276" w:lineRule="auto"/>
        <w:jc w:val="both"/>
        <w:rPr>
          <w:rFonts w:ascii="Century Gothic" w:hAnsi="Century Gothic" w:cstheme="minorHAnsi"/>
          <w:sz w:val="20"/>
          <w:szCs w:val="20"/>
        </w:rPr>
      </w:pPr>
    </w:p>
    <w:p w14:paraId="0D247F7F"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Ta pogodba je napisana v dveh (3) enakih izvodih, od katerih prejme naročnik (2) izvoda, izvajalec pa en (1) izvod.</w:t>
      </w:r>
    </w:p>
    <w:p w14:paraId="4C3BE6B4" w14:textId="77777777" w:rsidR="00EF0EA9" w:rsidRPr="005F7B4C" w:rsidRDefault="00EF0EA9" w:rsidP="00EF0EA9">
      <w:pPr>
        <w:spacing w:line="276" w:lineRule="auto"/>
        <w:jc w:val="both"/>
        <w:rPr>
          <w:rFonts w:ascii="Century Gothic" w:hAnsi="Century Gothic" w:cstheme="minorHAnsi"/>
          <w:sz w:val="20"/>
          <w:szCs w:val="20"/>
        </w:rPr>
      </w:pPr>
    </w:p>
    <w:p w14:paraId="310E70BE" w14:textId="77777777" w:rsidR="00EF0EA9" w:rsidRPr="005F7B4C" w:rsidRDefault="00EF0EA9" w:rsidP="00EF0EA9">
      <w:pPr>
        <w:spacing w:line="276" w:lineRule="auto"/>
        <w:jc w:val="center"/>
        <w:rPr>
          <w:rFonts w:ascii="Century Gothic" w:hAnsi="Century Gothic" w:cstheme="minorHAnsi"/>
          <w:sz w:val="20"/>
          <w:szCs w:val="20"/>
        </w:rPr>
      </w:pPr>
      <w:r w:rsidRPr="005F7B4C">
        <w:rPr>
          <w:rFonts w:ascii="Century Gothic" w:hAnsi="Century Gothic" w:cstheme="minorHAnsi"/>
          <w:sz w:val="20"/>
          <w:szCs w:val="20"/>
        </w:rPr>
        <w:t>49. člen</w:t>
      </w:r>
    </w:p>
    <w:p w14:paraId="1207EB57" w14:textId="77777777" w:rsidR="00EF0EA9" w:rsidRPr="005F7B4C" w:rsidRDefault="00EF0EA9" w:rsidP="00EF0EA9">
      <w:pPr>
        <w:spacing w:line="276" w:lineRule="auto"/>
        <w:rPr>
          <w:rFonts w:ascii="Century Gothic" w:hAnsi="Century Gothic" w:cstheme="minorHAnsi"/>
          <w:sz w:val="20"/>
          <w:szCs w:val="20"/>
        </w:rPr>
      </w:pPr>
      <w:r w:rsidRPr="005F7B4C">
        <w:rPr>
          <w:rFonts w:ascii="Century Gothic" w:hAnsi="Century Gothic" w:cstheme="minorHAnsi"/>
          <w:b/>
          <w:bCs/>
          <w:sz w:val="20"/>
          <w:szCs w:val="20"/>
        </w:rPr>
        <w:t>Datum sklenitve pogodbe</w:t>
      </w:r>
    </w:p>
    <w:p w14:paraId="54DC1290" w14:textId="77777777" w:rsidR="00EF0EA9" w:rsidRPr="005F7B4C" w:rsidRDefault="00EF0EA9" w:rsidP="00EF0EA9">
      <w:pPr>
        <w:spacing w:line="276" w:lineRule="auto"/>
        <w:jc w:val="both"/>
        <w:rPr>
          <w:rFonts w:ascii="Century Gothic" w:hAnsi="Century Gothic" w:cstheme="minorHAnsi"/>
          <w:sz w:val="20"/>
          <w:szCs w:val="20"/>
        </w:rPr>
      </w:pPr>
    </w:p>
    <w:p w14:paraId="19C113BA"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Pogodba je sklenjena z dnem podpisa zadnje od pogodbenih strank in velja za čas veljavnosti, kot je opredeljeno v pogodbi.</w:t>
      </w:r>
    </w:p>
    <w:p w14:paraId="1F1E9240" w14:textId="77777777" w:rsidR="00EF0EA9" w:rsidRPr="005F7B4C" w:rsidRDefault="00EF0EA9" w:rsidP="00EF0EA9">
      <w:pPr>
        <w:spacing w:line="276" w:lineRule="auto"/>
        <w:jc w:val="both"/>
        <w:rPr>
          <w:rFonts w:ascii="Century Gothic" w:hAnsi="Century Gothic" w:cstheme="minorHAnsi"/>
          <w:sz w:val="20"/>
          <w:szCs w:val="20"/>
        </w:rPr>
      </w:pPr>
    </w:p>
    <w:p w14:paraId="72DD6642" w14:textId="77777777" w:rsidR="00EF0EA9" w:rsidRPr="005F7B4C" w:rsidRDefault="00EF0EA9" w:rsidP="00EF0EA9">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Pogodba je sklenjena pod </w:t>
      </w:r>
      <w:proofErr w:type="spellStart"/>
      <w:r w:rsidRPr="005F7B4C">
        <w:rPr>
          <w:rFonts w:ascii="Century Gothic" w:hAnsi="Century Gothic" w:cstheme="minorHAnsi"/>
          <w:sz w:val="20"/>
          <w:szCs w:val="20"/>
        </w:rPr>
        <w:t>odložnim</w:t>
      </w:r>
      <w:proofErr w:type="spellEnd"/>
      <w:r w:rsidRPr="005F7B4C">
        <w:rPr>
          <w:rFonts w:ascii="Century Gothic" w:hAnsi="Century Gothic" w:cstheme="minorHAnsi"/>
          <w:sz w:val="20"/>
          <w:szCs w:val="20"/>
        </w:rPr>
        <w:t xml:space="preserve"> </w:t>
      </w:r>
      <w:r w:rsidRPr="00F44DA9">
        <w:rPr>
          <w:rFonts w:ascii="Century Gothic" w:hAnsi="Century Gothic" w:cstheme="minorHAnsi"/>
          <w:sz w:val="20"/>
          <w:szCs w:val="20"/>
        </w:rPr>
        <w:t xml:space="preserve">pogojem </w:t>
      </w:r>
      <w:r w:rsidRPr="00F44DA9">
        <w:rPr>
          <w:rFonts w:ascii="Century Gothic" w:hAnsi="Century Gothic"/>
          <w:sz w:val="20"/>
          <w:szCs w:val="20"/>
        </w:rPr>
        <w:t xml:space="preserve">ki se izpolni, pogodba pa začne veljati, ko </w:t>
      </w:r>
      <w:r>
        <w:rPr>
          <w:rFonts w:ascii="Century Gothic" w:hAnsi="Century Gothic"/>
          <w:sz w:val="20"/>
          <w:szCs w:val="20"/>
        </w:rPr>
        <w:t>izvajalec naročniku predloži finančno zavarovanje za dobro izpolnitev pogodbenih obveznosti.</w:t>
      </w:r>
    </w:p>
    <w:p w14:paraId="32A8D6FB" w14:textId="2BB1813B" w:rsidR="00EF0EA9" w:rsidRPr="005F7B4C" w:rsidRDefault="00EF0EA9" w:rsidP="00EF0EA9">
      <w:pPr>
        <w:spacing w:line="276" w:lineRule="auto"/>
        <w:rPr>
          <w:rFonts w:ascii="Century Gothic" w:hAnsi="Century Gothic"/>
          <w:sz w:val="20"/>
          <w:szCs w:val="20"/>
        </w:rPr>
      </w:pPr>
    </w:p>
    <w:p w14:paraId="124C2F55" w14:textId="77777777" w:rsidR="00EF0EA9" w:rsidRPr="005F7B4C" w:rsidRDefault="00EF0EA9" w:rsidP="00EF0EA9">
      <w:pPr>
        <w:rPr>
          <w:rFonts w:ascii="Century Gothic" w:hAnsi="Century Gothic"/>
          <w:sz w:val="20"/>
          <w:szCs w:val="20"/>
        </w:rPr>
      </w:pPr>
    </w:p>
    <w:p w14:paraId="0FC082AF"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Kraj _______________, dne __________</w:t>
      </w:r>
      <w:r w:rsidRPr="005F7B4C">
        <w:rPr>
          <w:rFonts w:ascii="Century Gothic" w:hAnsi="Century Gothic" w:cs="Calibri"/>
          <w:sz w:val="20"/>
          <w:szCs w:val="20"/>
        </w:rPr>
        <w:tab/>
      </w:r>
      <w:r w:rsidRPr="005F7B4C">
        <w:rPr>
          <w:rFonts w:ascii="Century Gothic" w:hAnsi="Century Gothic" w:cs="Calibri"/>
          <w:sz w:val="20"/>
          <w:szCs w:val="20"/>
        </w:rPr>
        <w:tab/>
      </w:r>
      <w:r w:rsidRPr="005F7B4C">
        <w:rPr>
          <w:rFonts w:ascii="Century Gothic" w:hAnsi="Century Gothic" w:cs="Calibri"/>
          <w:sz w:val="20"/>
          <w:szCs w:val="20"/>
        </w:rPr>
        <w:tab/>
        <w:t>Kraj__________, dne _________</w:t>
      </w:r>
    </w:p>
    <w:p w14:paraId="67622CE4" w14:textId="77777777" w:rsidR="00EF0EA9" w:rsidRPr="005F7B4C" w:rsidRDefault="00EF0EA9" w:rsidP="00EF0EA9">
      <w:pPr>
        <w:spacing w:line="276" w:lineRule="auto"/>
        <w:jc w:val="both"/>
        <w:rPr>
          <w:rFonts w:ascii="Century Gothic" w:hAnsi="Century Gothic" w:cs="Calibri"/>
          <w:sz w:val="20"/>
          <w:szCs w:val="20"/>
        </w:rPr>
      </w:pPr>
      <w:r w:rsidRPr="005F7B4C">
        <w:rPr>
          <w:rFonts w:ascii="Century Gothic" w:hAnsi="Century Gothic" w:cs="Calibri"/>
          <w:sz w:val="20"/>
          <w:szCs w:val="20"/>
        </w:rPr>
        <w:t xml:space="preserve">Št.: ________________ </w:t>
      </w:r>
      <w:r w:rsidRPr="005F7B4C">
        <w:rPr>
          <w:rFonts w:ascii="Century Gothic" w:hAnsi="Century Gothic" w:cs="Calibri"/>
          <w:sz w:val="20"/>
          <w:szCs w:val="20"/>
        </w:rPr>
        <w:tab/>
      </w:r>
      <w:r w:rsidRPr="005F7B4C">
        <w:rPr>
          <w:rFonts w:ascii="Century Gothic" w:hAnsi="Century Gothic" w:cs="Calibri"/>
          <w:sz w:val="20"/>
          <w:szCs w:val="20"/>
        </w:rPr>
        <w:tab/>
      </w:r>
      <w:r w:rsidRPr="005F7B4C">
        <w:rPr>
          <w:rFonts w:ascii="Century Gothic" w:hAnsi="Century Gothic" w:cs="Calibri"/>
          <w:sz w:val="20"/>
          <w:szCs w:val="20"/>
        </w:rPr>
        <w:tab/>
      </w:r>
      <w:r w:rsidRPr="005F7B4C">
        <w:rPr>
          <w:rFonts w:ascii="Century Gothic" w:hAnsi="Century Gothic" w:cs="Calibri"/>
          <w:sz w:val="20"/>
          <w:szCs w:val="20"/>
        </w:rPr>
        <w:tab/>
      </w:r>
      <w:r w:rsidRPr="005F7B4C">
        <w:rPr>
          <w:rFonts w:ascii="Century Gothic" w:hAnsi="Century Gothic" w:cs="Calibri"/>
          <w:sz w:val="20"/>
          <w:szCs w:val="20"/>
        </w:rPr>
        <w:tab/>
        <w:t>Št.: ________________</w:t>
      </w:r>
    </w:p>
    <w:p w14:paraId="2A4E0A3F" w14:textId="77777777" w:rsidR="00EF0EA9" w:rsidRPr="005F7B4C" w:rsidRDefault="00EF0EA9" w:rsidP="00EF0EA9">
      <w:pPr>
        <w:spacing w:line="276" w:lineRule="auto"/>
        <w:rPr>
          <w:rFonts w:ascii="Century Gothic" w:hAnsi="Century Gothic" w:cs="Calibri"/>
          <w:sz w:val="20"/>
          <w:szCs w:val="20"/>
        </w:rPr>
      </w:pPr>
    </w:p>
    <w:p w14:paraId="0EEBCA7D" w14:textId="77777777" w:rsidR="00EF0EA9" w:rsidRPr="005F7B4C" w:rsidRDefault="00EF0EA9" w:rsidP="00EF0EA9">
      <w:pPr>
        <w:spacing w:line="276" w:lineRule="auto"/>
        <w:rPr>
          <w:rFonts w:ascii="Century Gothic" w:hAnsi="Century Gothic" w:cs="Calibri"/>
          <w:sz w:val="20"/>
          <w:szCs w:val="20"/>
        </w:rPr>
      </w:pPr>
    </w:p>
    <w:p w14:paraId="06C3C859" w14:textId="77777777" w:rsidR="00EF0EA9" w:rsidRPr="005F7B4C" w:rsidRDefault="00EF0EA9" w:rsidP="00EF0EA9">
      <w:pPr>
        <w:spacing w:line="276" w:lineRule="auto"/>
        <w:rPr>
          <w:rFonts w:ascii="Century Gothic" w:hAnsi="Century Gothic" w:cs="Calibri"/>
          <w:sz w:val="20"/>
          <w:szCs w:val="20"/>
        </w:rPr>
      </w:pPr>
    </w:p>
    <w:tbl>
      <w:tblPr>
        <w:tblW w:w="0" w:type="auto"/>
        <w:tblLayout w:type="fixed"/>
        <w:tblLook w:val="0000" w:firstRow="0" w:lastRow="0" w:firstColumn="0" w:lastColumn="0" w:noHBand="0" w:noVBand="0"/>
      </w:tblPr>
      <w:tblGrid>
        <w:gridCol w:w="3369"/>
        <w:gridCol w:w="1559"/>
        <w:gridCol w:w="4171"/>
      </w:tblGrid>
      <w:tr w:rsidR="00EF0EA9" w:rsidRPr="005F7B4C" w14:paraId="2B4CFE7F" w14:textId="77777777" w:rsidTr="00D3675D">
        <w:tc>
          <w:tcPr>
            <w:tcW w:w="3369" w:type="dxa"/>
          </w:tcPr>
          <w:p w14:paraId="1FE9B4E2" w14:textId="77777777" w:rsidR="00EF0EA9" w:rsidRPr="005F7B4C" w:rsidRDefault="00EF0EA9" w:rsidP="00D3675D">
            <w:pPr>
              <w:spacing w:line="276" w:lineRule="auto"/>
              <w:rPr>
                <w:rFonts w:ascii="Century Gothic" w:hAnsi="Century Gothic" w:cs="Calibri"/>
                <w:b/>
                <w:sz w:val="20"/>
                <w:szCs w:val="20"/>
              </w:rPr>
            </w:pPr>
            <w:r w:rsidRPr="005F7B4C">
              <w:rPr>
                <w:rFonts w:ascii="Century Gothic" w:hAnsi="Century Gothic" w:cs="Calibri"/>
                <w:b/>
                <w:sz w:val="20"/>
                <w:szCs w:val="20"/>
              </w:rPr>
              <w:t>I Z V A J A L E C :</w:t>
            </w:r>
          </w:p>
          <w:p w14:paraId="63CCFE91" w14:textId="77777777" w:rsidR="00EF0EA9" w:rsidRPr="005F7B4C" w:rsidRDefault="00EF0EA9" w:rsidP="00D3675D">
            <w:pPr>
              <w:spacing w:line="276" w:lineRule="auto"/>
              <w:rPr>
                <w:rFonts w:ascii="Century Gothic" w:hAnsi="Century Gothic" w:cs="Calibri"/>
                <w:sz w:val="20"/>
                <w:szCs w:val="20"/>
              </w:rPr>
            </w:pPr>
          </w:p>
          <w:p w14:paraId="4A4EF0EB" w14:textId="77777777" w:rsidR="00EF0EA9" w:rsidRPr="005F7B4C" w:rsidRDefault="00EF0EA9" w:rsidP="00D3675D">
            <w:pPr>
              <w:spacing w:line="276" w:lineRule="auto"/>
              <w:rPr>
                <w:rFonts w:ascii="Century Gothic" w:hAnsi="Century Gothic" w:cs="Calibri"/>
                <w:b/>
                <w:sz w:val="20"/>
                <w:szCs w:val="20"/>
              </w:rPr>
            </w:pPr>
            <w:r w:rsidRPr="005F7B4C">
              <w:rPr>
                <w:rFonts w:ascii="Century Gothic" w:hAnsi="Century Gothic" w:cs="Calibri"/>
                <w:b/>
                <w:sz w:val="20"/>
                <w:szCs w:val="20"/>
              </w:rPr>
              <w:t>………………………………</w:t>
            </w:r>
          </w:p>
          <w:p w14:paraId="517D44F5" w14:textId="77777777" w:rsidR="00EF0EA9" w:rsidRPr="005F7B4C" w:rsidRDefault="00EF0EA9" w:rsidP="00D3675D">
            <w:pPr>
              <w:spacing w:line="276" w:lineRule="auto"/>
              <w:rPr>
                <w:rFonts w:ascii="Century Gothic" w:hAnsi="Century Gothic" w:cs="Calibri"/>
                <w:sz w:val="20"/>
                <w:szCs w:val="20"/>
              </w:rPr>
            </w:pPr>
          </w:p>
          <w:p w14:paraId="4DCB3FD2" w14:textId="77777777" w:rsidR="00EF0EA9" w:rsidRPr="005F7B4C" w:rsidRDefault="00EF0EA9" w:rsidP="00D3675D">
            <w:pPr>
              <w:spacing w:line="276" w:lineRule="auto"/>
              <w:rPr>
                <w:rFonts w:ascii="Century Gothic" w:hAnsi="Century Gothic" w:cs="Calibri"/>
                <w:sz w:val="20"/>
                <w:szCs w:val="20"/>
              </w:rPr>
            </w:pPr>
            <w:r w:rsidRPr="005F7B4C">
              <w:rPr>
                <w:rFonts w:ascii="Century Gothic" w:hAnsi="Century Gothic" w:cs="Calibri"/>
                <w:sz w:val="20"/>
                <w:szCs w:val="20"/>
              </w:rPr>
              <w:t>Direktor:</w:t>
            </w:r>
          </w:p>
          <w:p w14:paraId="095C4CCF" w14:textId="77777777" w:rsidR="00EF0EA9" w:rsidRPr="005F7B4C" w:rsidRDefault="00EF0EA9" w:rsidP="00D3675D">
            <w:pPr>
              <w:spacing w:line="276" w:lineRule="auto"/>
              <w:rPr>
                <w:rFonts w:ascii="Century Gothic" w:hAnsi="Century Gothic" w:cs="Calibri"/>
                <w:sz w:val="20"/>
                <w:szCs w:val="20"/>
              </w:rPr>
            </w:pPr>
            <w:r w:rsidRPr="005F7B4C">
              <w:rPr>
                <w:rFonts w:ascii="Century Gothic" w:hAnsi="Century Gothic" w:cs="Calibri"/>
                <w:sz w:val="20"/>
                <w:szCs w:val="20"/>
              </w:rPr>
              <w:t>……………………………….</w:t>
            </w:r>
          </w:p>
        </w:tc>
        <w:tc>
          <w:tcPr>
            <w:tcW w:w="1559" w:type="dxa"/>
          </w:tcPr>
          <w:p w14:paraId="34FB5BCB" w14:textId="77777777" w:rsidR="00EF0EA9" w:rsidRPr="005F7B4C" w:rsidRDefault="00EF0EA9" w:rsidP="00D3675D">
            <w:pPr>
              <w:spacing w:line="276" w:lineRule="auto"/>
              <w:rPr>
                <w:rFonts w:ascii="Century Gothic" w:hAnsi="Century Gothic" w:cs="Calibri"/>
                <w:sz w:val="20"/>
                <w:szCs w:val="20"/>
              </w:rPr>
            </w:pPr>
          </w:p>
        </w:tc>
        <w:tc>
          <w:tcPr>
            <w:tcW w:w="4171" w:type="dxa"/>
          </w:tcPr>
          <w:p w14:paraId="29FD563C" w14:textId="77777777" w:rsidR="00EF0EA9" w:rsidRPr="005F7B4C" w:rsidRDefault="00EF0EA9" w:rsidP="00D3675D">
            <w:pPr>
              <w:spacing w:line="276" w:lineRule="auto"/>
              <w:ind w:left="708"/>
              <w:rPr>
                <w:rFonts w:ascii="Century Gothic" w:hAnsi="Century Gothic" w:cs="Calibri"/>
                <w:b/>
                <w:sz w:val="20"/>
                <w:szCs w:val="20"/>
              </w:rPr>
            </w:pPr>
            <w:r w:rsidRPr="005F7B4C">
              <w:rPr>
                <w:rFonts w:ascii="Century Gothic" w:hAnsi="Century Gothic" w:cs="Calibri"/>
                <w:b/>
                <w:sz w:val="20"/>
                <w:szCs w:val="20"/>
              </w:rPr>
              <w:t>N A R O Č N I K :</w:t>
            </w:r>
          </w:p>
          <w:p w14:paraId="76E20D51" w14:textId="77777777" w:rsidR="00EF0EA9" w:rsidRPr="005F7B4C" w:rsidRDefault="00EF0EA9" w:rsidP="00D3675D">
            <w:pPr>
              <w:spacing w:line="276" w:lineRule="auto"/>
              <w:ind w:left="708"/>
              <w:rPr>
                <w:rFonts w:ascii="Century Gothic" w:hAnsi="Century Gothic" w:cs="Calibri"/>
                <w:sz w:val="20"/>
                <w:szCs w:val="20"/>
              </w:rPr>
            </w:pPr>
          </w:p>
          <w:p w14:paraId="5925CE3E" w14:textId="77777777" w:rsidR="00EF0EA9" w:rsidRPr="005F7B4C" w:rsidRDefault="00EF0EA9" w:rsidP="00D3675D">
            <w:pPr>
              <w:spacing w:line="276" w:lineRule="auto"/>
              <w:ind w:left="708"/>
              <w:rPr>
                <w:rFonts w:ascii="Century Gothic" w:hAnsi="Century Gothic" w:cs="Calibri"/>
                <w:b/>
                <w:bCs/>
                <w:sz w:val="20"/>
                <w:szCs w:val="20"/>
              </w:rPr>
            </w:pPr>
            <w:r w:rsidRPr="005F7B4C">
              <w:rPr>
                <w:rFonts w:ascii="Century Gothic" w:hAnsi="Century Gothic" w:cs="Calibri"/>
                <w:b/>
                <w:bCs/>
                <w:sz w:val="20"/>
                <w:szCs w:val="20"/>
              </w:rPr>
              <w:t>CEROP d.o.o.</w:t>
            </w:r>
          </w:p>
          <w:p w14:paraId="1A65F711" w14:textId="77777777" w:rsidR="00EF0EA9" w:rsidRPr="005F7B4C" w:rsidRDefault="00EF0EA9" w:rsidP="00D3675D">
            <w:pPr>
              <w:spacing w:line="276" w:lineRule="auto"/>
              <w:ind w:left="708"/>
              <w:rPr>
                <w:rFonts w:ascii="Century Gothic" w:hAnsi="Century Gothic" w:cs="Calibri"/>
                <w:b/>
                <w:bCs/>
                <w:sz w:val="20"/>
                <w:szCs w:val="20"/>
              </w:rPr>
            </w:pPr>
          </w:p>
          <w:p w14:paraId="54C41925" w14:textId="77777777" w:rsidR="00EF0EA9" w:rsidRPr="005F7B4C" w:rsidRDefault="00EF0EA9" w:rsidP="00D3675D">
            <w:pPr>
              <w:spacing w:line="276" w:lineRule="auto"/>
              <w:ind w:left="708"/>
              <w:rPr>
                <w:rFonts w:ascii="Century Gothic" w:hAnsi="Century Gothic" w:cs="Calibri"/>
                <w:bCs/>
                <w:sz w:val="20"/>
                <w:szCs w:val="20"/>
              </w:rPr>
            </w:pPr>
            <w:r w:rsidRPr="005F7B4C">
              <w:rPr>
                <w:rFonts w:ascii="Century Gothic" w:hAnsi="Century Gothic" w:cs="Calibri"/>
                <w:bCs/>
                <w:sz w:val="20"/>
                <w:szCs w:val="20"/>
              </w:rPr>
              <w:t>Direktorica:</w:t>
            </w:r>
          </w:p>
          <w:p w14:paraId="020595B5" w14:textId="77777777" w:rsidR="00EF0EA9" w:rsidRPr="005F7B4C" w:rsidRDefault="00EF0EA9" w:rsidP="00D3675D">
            <w:pPr>
              <w:spacing w:line="276" w:lineRule="auto"/>
              <w:ind w:left="708"/>
              <w:rPr>
                <w:rFonts w:ascii="Century Gothic" w:hAnsi="Century Gothic" w:cs="Calibri"/>
                <w:bCs/>
                <w:sz w:val="20"/>
                <w:szCs w:val="20"/>
              </w:rPr>
            </w:pPr>
            <w:r w:rsidRPr="005F7B4C">
              <w:rPr>
                <w:rFonts w:ascii="Century Gothic" w:hAnsi="Century Gothic" w:cs="Calibri"/>
                <w:bCs/>
                <w:sz w:val="20"/>
                <w:szCs w:val="20"/>
              </w:rPr>
              <w:t xml:space="preserve">Simona Biro </w:t>
            </w:r>
          </w:p>
        </w:tc>
      </w:tr>
    </w:tbl>
    <w:p w14:paraId="7B6D079F"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A775" w14:textId="77777777" w:rsidR="00E748BA" w:rsidRDefault="00E748BA" w:rsidP="00EF0EA9">
      <w:r>
        <w:separator/>
      </w:r>
    </w:p>
  </w:endnote>
  <w:endnote w:type="continuationSeparator" w:id="0">
    <w:p w14:paraId="67FEC1C5" w14:textId="77777777" w:rsidR="00E748BA" w:rsidRDefault="00E748BA" w:rsidP="00EF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81C0" w14:textId="77777777" w:rsidR="00E748BA" w:rsidRDefault="00E748BA" w:rsidP="00EF0EA9">
      <w:r>
        <w:separator/>
      </w:r>
    </w:p>
  </w:footnote>
  <w:footnote w:type="continuationSeparator" w:id="0">
    <w:p w14:paraId="3C2EA6FE" w14:textId="77777777" w:rsidR="00E748BA" w:rsidRDefault="00E748BA" w:rsidP="00EF0EA9">
      <w:r>
        <w:continuationSeparator/>
      </w:r>
    </w:p>
  </w:footnote>
  <w:footnote w:id="1">
    <w:p w14:paraId="245FE840" w14:textId="77777777" w:rsidR="00EF0EA9" w:rsidRDefault="00EF0EA9" w:rsidP="00EF0EA9">
      <w:pPr>
        <w:pStyle w:val="Sprotnaopomba-besedilo"/>
      </w:pPr>
      <w:r>
        <w:rPr>
          <w:rStyle w:val="Sprotnaopomba-sklic"/>
        </w:rPr>
        <w:footnoteRef/>
      </w:r>
      <w:r>
        <w:t xml:space="preserve"> </w:t>
      </w:r>
      <w:r w:rsidRPr="00EF0EA9">
        <w:rPr>
          <w:rFonts w:ascii="Century Gothic" w:hAnsi="Century Gothic"/>
          <w:sz w:val="16"/>
          <w:szCs w:val="16"/>
        </w:rPr>
        <w:t>V kolikor izbrani ponudnik ponudi krajši rok izvedbe, se vpiše ta rok</w:t>
      </w:r>
    </w:p>
  </w:footnote>
  <w:footnote w:id="2">
    <w:p w14:paraId="78E6D871" w14:textId="21C37D60" w:rsidR="00EF0EA9" w:rsidRDefault="00EF0EA9">
      <w:pPr>
        <w:pStyle w:val="Sprotnaopomba-besedilo"/>
      </w:pPr>
      <w:r>
        <w:rPr>
          <w:rStyle w:val="Sprotnaopomba-sklic"/>
        </w:rPr>
        <w:footnoteRef/>
      </w:r>
      <w:r>
        <w:t xml:space="preserve"> </w:t>
      </w:r>
      <w:r w:rsidRPr="00EF0EA9">
        <w:rPr>
          <w:rFonts w:ascii="Century Gothic" w:hAnsi="Century Gothic"/>
          <w:sz w:val="16"/>
          <w:szCs w:val="16"/>
        </w:rPr>
        <w:t>Izbrani izvajalec bo dolžan pričeti z izvajanjem pogodbenih del najkasneje v roku sedmih (7) dni od uvedbe v delo</w:t>
      </w:r>
    </w:p>
  </w:footnote>
  <w:footnote w:id="3">
    <w:p w14:paraId="43CC1B64" w14:textId="77777777" w:rsidR="00EF0EA9" w:rsidRPr="00A00EF6" w:rsidRDefault="00EF0EA9" w:rsidP="00EF0EA9">
      <w:pPr>
        <w:pStyle w:val="Sprotnaopomba-besedilo"/>
        <w:rPr>
          <w:rFonts w:ascii="Century Gothic" w:hAnsi="Century Gothic"/>
          <w:sz w:val="16"/>
          <w:szCs w:val="16"/>
        </w:rPr>
      </w:pPr>
      <w:r w:rsidRPr="00A00EF6">
        <w:rPr>
          <w:rStyle w:val="Sprotnaopomba-sklic"/>
          <w:rFonts w:ascii="Century Gothic" w:hAnsi="Century Gothic"/>
          <w:sz w:val="16"/>
          <w:szCs w:val="16"/>
        </w:rPr>
        <w:footnoteRef/>
      </w:r>
      <w:r w:rsidRPr="00A00EF6">
        <w:rPr>
          <w:rFonts w:ascii="Century Gothic" w:hAnsi="Century Gothic"/>
          <w:sz w:val="16"/>
          <w:szCs w:val="16"/>
        </w:rPr>
        <w:t xml:space="preserve"> Besedilo se ustrezno oblikuje glede na to ali ponudnik nastopa s podizvajalci.</w:t>
      </w:r>
    </w:p>
  </w:footnote>
  <w:footnote w:id="4">
    <w:p w14:paraId="0843A03A" w14:textId="77777777" w:rsidR="00EF0EA9" w:rsidRDefault="00EF0EA9" w:rsidP="00EF0EA9">
      <w:pPr>
        <w:pStyle w:val="Sprotnaopomba-besedilo"/>
      </w:pPr>
      <w:r>
        <w:rPr>
          <w:rStyle w:val="Sprotnaopomba-sklic"/>
        </w:rPr>
        <w:footnoteRef/>
      </w:r>
      <w:r>
        <w:t xml:space="preserve"> </w:t>
      </w:r>
      <w:r w:rsidRPr="00A00EF6">
        <w:rPr>
          <w:rFonts w:ascii="Century Gothic" w:hAnsi="Century Gothic"/>
          <w:sz w:val="16"/>
          <w:szCs w:val="16"/>
        </w:rPr>
        <w:t>V kolikor ponudnik ne nastopa s podizvajalci, se člen izbriše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116762"/>
    <w:multiLevelType w:val="hybridMultilevel"/>
    <w:tmpl w:val="A9D01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53BED"/>
    <w:multiLevelType w:val="hybridMultilevel"/>
    <w:tmpl w:val="61649886"/>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21A210D"/>
    <w:multiLevelType w:val="hybridMultilevel"/>
    <w:tmpl w:val="1638AFB2"/>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E5060D"/>
    <w:multiLevelType w:val="hybridMultilevel"/>
    <w:tmpl w:val="E2D22ECC"/>
    <w:lvl w:ilvl="0" w:tplc="7BCCC0B2">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6" w15:restartNumberingAfterBreak="0">
    <w:nsid w:val="1EE7291A"/>
    <w:multiLevelType w:val="hybridMultilevel"/>
    <w:tmpl w:val="2F5A1F6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2780D40"/>
    <w:multiLevelType w:val="hybridMultilevel"/>
    <w:tmpl w:val="092E73D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B27FE8"/>
    <w:multiLevelType w:val="hybridMultilevel"/>
    <w:tmpl w:val="65D89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93A0050E"/>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AD47A1"/>
    <w:multiLevelType w:val="hybridMultilevel"/>
    <w:tmpl w:val="4148C328"/>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CFE36B5"/>
    <w:multiLevelType w:val="hybridMultilevel"/>
    <w:tmpl w:val="0208689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1293914"/>
    <w:multiLevelType w:val="multilevel"/>
    <w:tmpl w:val="CC80E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95002">
    <w:abstractNumId w:val="5"/>
  </w:num>
  <w:num w:numId="2" w16cid:durableId="1325746156">
    <w:abstractNumId w:val="0"/>
  </w:num>
  <w:num w:numId="3" w16cid:durableId="513540596">
    <w:abstractNumId w:val="17"/>
  </w:num>
  <w:num w:numId="4" w16cid:durableId="125705557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4338360">
    <w:abstractNumId w:val="12"/>
  </w:num>
  <w:num w:numId="6" w16cid:durableId="798497949">
    <w:abstractNumId w:val="10"/>
  </w:num>
  <w:num w:numId="7" w16cid:durableId="539711135">
    <w:abstractNumId w:val="9"/>
  </w:num>
  <w:num w:numId="8" w16cid:durableId="1392576573">
    <w:abstractNumId w:val="7"/>
  </w:num>
  <w:num w:numId="9" w16cid:durableId="1310284120">
    <w:abstractNumId w:val="6"/>
  </w:num>
  <w:num w:numId="10" w16cid:durableId="371732434">
    <w:abstractNumId w:val="2"/>
  </w:num>
  <w:num w:numId="11" w16cid:durableId="755443712">
    <w:abstractNumId w:val="14"/>
  </w:num>
  <w:num w:numId="12" w16cid:durableId="1487864235">
    <w:abstractNumId w:val="13"/>
  </w:num>
  <w:num w:numId="13" w16cid:durableId="1059206037">
    <w:abstractNumId w:val="4"/>
  </w:num>
  <w:num w:numId="14" w16cid:durableId="1662729238">
    <w:abstractNumId w:val="1"/>
  </w:num>
  <w:num w:numId="15" w16cid:durableId="658384531">
    <w:abstractNumId w:val="18"/>
  </w:num>
  <w:num w:numId="16" w16cid:durableId="938098125">
    <w:abstractNumId w:val="3"/>
  </w:num>
  <w:num w:numId="17" w16cid:durableId="473646888">
    <w:abstractNumId w:val="11"/>
  </w:num>
  <w:num w:numId="18" w16cid:durableId="426770692">
    <w:abstractNumId w:val="8"/>
  </w:num>
  <w:num w:numId="19" w16cid:durableId="18420424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EA9"/>
    <w:rsid w:val="00115316"/>
    <w:rsid w:val="0019627B"/>
    <w:rsid w:val="002609B7"/>
    <w:rsid w:val="00267948"/>
    <w:rsid w:val="00303976"/>
    <w:rsid w:val="003213D1"/>
    <w:rsid w:val="003E33AD"/>
    <w:rsid w:val="00465953"/>
    <w:rsid w:val="00471E5D"/>
    <w:rsid w:val="005C2E07"/>
    <w:rsid w:val="006B103F"/>
    <w:rsid w:val="00B77D51"/>
    <w:rsid w:val="00DD5EB6"/>
    <w:rsid w:val="00E34118"/>
    <w:rsid w:val="00E5481E"/>
    <w:rsid w:val="00E748BA"/>
    <w:rsid w:val="00EF0EA9"/>
    <w:rsid w:val="00FC4DAA"/>
    <w:rsid w:val="00FF69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7823E"/>
  <w15:chartTrackingRefBased/>
  <w15:docId w15:val="{2D4D967A-5A9B-4787-8B47-36141724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EA9"/>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EF0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F0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F0E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F0E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F0E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F0EA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F0EA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F0EA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F0EA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F0EA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F0EA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F0EA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F0EA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F0EA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F0EA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F0EA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F0EA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F0EA9"/>
    <w:rPr>
      <w:rFonts w:eastAsiaTheme="majorEastAsia" w:cstheme="majorBidi"/>
      <w:color w:val="272727" w:themeColor="text1" w:themeTint="D8"/>
    </w:rPr>
  </w:style>
  <w:style w:type="paragraph" w:styleId="Naslov">
    <w:name w:val="Title"/>
    <w:basedOn w:val="Navaden"/>
    <w:next w:val="Navaden"/>
    <w:link w:val="NaslovZnak"/>
    <w:uiPriority w:val="10"/>
    <w:qFormat/>
    <w:rsid w:val="00EF0EA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F0EA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F0E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F0EA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F0EA9"/>
    <w:pPr>
      <w:spacing w:before="160"/>
      <w:jc w:val="center"/>
    </w:pPr>
    <w:rPr>
      <w:i/>
      <w:iCs/>
      <w:color w:val="404040" w:themeColor="text1" w:themeTint="BF"/>
    </w:rPr>
  </w:style>
  <w:style w:type="character" w:customStyle="1" w:styleId="CitatZnak">
    <w:name w:val="Citat Znak"/>
    <w:basedOn w:val="Privzetapisavaodstavka"/>
    <w:link w:val="Citat"/>
    <w:uiPriority w:val="29"/>
    <w:rsid w:val="00EF0EA9"/>
    <w:rPr>
      <w:i/>
      <w:iCs/>
      <w:color w:val="404040" w:themeColor="text1" w:themeTint="BF"/>
    </w:rPr>
  </w:style>
  <w:style w:type="paragraph" w:styleId="Odstavekseznama">
    <w:name w:val="List Paragraph"/>
    <w:aliases w:val="Odstavek seznama_IP,Seznam_IP_1,Listing,Liste 1,List Paragraph1,FooterText,numbered,Paragraphe de liste1,Bulletr List Paragraph,列出段落,列出段落1,lp1,lp11,Use Case List Paragraph,Num Bullet 1,List Paragraph11,Liste à puce - Normal,Listeafsnit1"/>
    <w:basedOn w:val="Navaden"/>
    <w:link w:val="OdstavekseznamaZnak"/>
    <w:uiPriority w:val="34"/>
    <w:qFormat/>
    <w:rsid w:val="00EF0EA9"/>
    <w:pPr>
      <w:ind w:left="720"/>
      <w:contextualSpacing/>
    </w:pPr>
  </w:style>
  <w:style w:type="character" w:styleId="Intenzivenpoudarek">
    <w:name w:val="Intense Emphasis"/>
    <w:basedOn w:val="Privzetapisavaodstavka"/>
    <w:uiPriority w:val="21"/>
    <w:qFormat/>
    <w:rsid w:val="00EF0EA9"/>
    <w:rPr>
      <w:i/>
      <w:iCs/>
      <w:color w:val="0F4761" w:themeColor="accent1" w:themeShade="BF"/>
    </w:rPr>
  </w:style>
  <w:style w:type="paragraph" w:styleId="Intenzivencitat">
    <w:name w:val="Intense Quote"/>
    <w:basedOn w:val="Navaden"/>
    <w:next w:val="Navaden"/>
    <w:link w:val="IntenzivencitatZnak"/>
    <w:uiPriority w:val="30"/>
    <w:qFormat/>
    <w:rsid w:val="00EF0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F0EA9"/>
    <w:rPr>
      <w:i/>
      <w:iCs/>
      <w:color w:val="0F4761" w:themeColor="accent1" w:themeShade="BF"/>
    </w:rPr>
  </w:style>
  <w:style w:type="character" w:styleId="Intenzivensklic">
    <w:name w:val="Intense Reference"/>
    <w:basedOn w:val="Privzetapisavaodstavka"/>
    <w:uiPriority w:val="32"/>
    <w:qFormat/>
    <w:rsid w:val="00EF0EA9"/>
    <w:rPr>
      <w:b/>
      <w:bCs/>
      <w:smallCaps/>
      <w:color w:val="0F4761" w:themeColor="accent1" w:themeShade="BF"/>
      <w:spacing w:val="5"/>
    </w:rPr>
  </w:style>
  <w:style w:type="character" w:styleId="Sprotnaopomba-sklic">
    <w:name w:val="footnote reference"/>
    <w:aliases w:val="Footnote symbol,Footnote,Fussnota,number,SUPERS,BVI fnr"/>
    <w:uiPriority w:val="99"/>
    <w:rsid w:val="00EF0EA9"/>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EF0EA9"/>
    <w:pPr>
      <w:suppressAutoHyphens/>
    </w:pPr>
    <w:rPr>
      <w:sz w:val="20"/>
      <w:szCs w:val="20"/>
      <w:lang w:eastAsia="zh-CN"/>
    </w:rPr>
  </w:style>
  <w:style w:type="character" w:customStyle="1" w:styleId="Sprotnaopomba-besediloZnak">
    <w:name w:val="Sprotna opomba - besedilo Znak"/>
    <w:basedOn w:val="Privzetapisavaodstavka"/>
    <w:uiPriority w:val="99"/>
    <w:semiHidden/>
    <w:rsid w:val="00EF0EA9"/>
    <w:rPr>
      <w:rFonts w:ascii="Times New Roman" w:eastAsia="Times New Roman" w:hAnsi="Times New Roman" w:cs="Times New Roman"/>
      <w:kern w:val="0"/>
      <w:sz w:val="20"/>
      <w:szCs w:val="20"/>
      <w:lang w:eastAsia="sl-SI"/>
      <w14:ligatures w14:val="none"/>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EF0EA9"/>
    <w:rPr>
      <w:rFonts w:ascii="Times New Roman" w:eastAsia="Times New Roman" w:hAnsi="Times New Roman" w:cs="Times New Roman"/>
      <w:kern w:val="0"/>
      <w:sz w:val="20"/>
      <w:szCs w:val="20"/>
      <w:lang w:eastAsia="zh-CN"/>
      <w14:ligatures w14:val="none"/>
    </w:rPr>
  </w:style>
  <w:style w:type="character" w:customStyle="1" w:styleId="OdstavekseznamaZnak">
    <w:name w:val="Odstavek seznama Znak"/>
    <w:aliases w:val="Odstavek seznama_IP Znak,Seznam_IP_1 Znak,Listing Znak,Liste 1 Znak,List Paragraph1 Znak,FooterText Znak,numbered Znak,Paragraphe de liste1 Znak,Bulletr List Paragraph Znak,列出段落 Znak,列出段落1 Znak,lp1 Znak,lp11 Znak,Num Bullet 1 Znak"/>
    <w:link w:val="Odstavekseznama"/>
    <w:uiPriority w:val="34"/>
    <w:qFormat/>
    <w:rsid w:val="00EF0EA9"/>
  </w:style>
  <w:style w:type="character" w:styleId="Besedilooznabemesta">
    <w:name w:val="Placeholder Text"/>
    <w:basedOn w:val="Privzetapisavaodstavka"/>
    <w:uiPriority w:val="99"/>
    <w:semiHidden/>
    <w:rsid w:val="00EF0EA9"/>
    <w:rPr>
      <w:color w:val="808080"/>
    </w:rPr>
  </w:style>
  <w:style w:type="paragraph" w:customStyle="1" w:styleId="NASLOV40ptGRAY">
    <w:name w:val="NASLOV_40pt_GRAY"/>
    <w:uiPriority w:val="99"/>
    <w:qFormat/>
    <w:rsid w:val="00EF0EA9"/>
    <w:pPr>
      <w:spacing w:after="480" w:line="240" w:lineRule="auto"/>
    </w:pPr>
    <w:rPr>
      <w:rFonts w:ascii="Trebuchet MS" w:eastAsia="Times New Roman" w:hAnsi="Trebuchet MS" w:cs="Times New Roman"/>
      <w:caps/>
      <w:color w:val="000000"/>
      <w:kern w:val="0"/>
      <w:sz w:val="80"/>
      <w:szCs w:val="8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8-01-086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6-01-276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8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7-21-3507" TargetMode="External"/><Relationship Id="rId4" Type="http://schemas.openxmlformats.org/officeDocument/2006/relationships/settings" Target="settings.xml"/><Relationship Id="rId9" Type="http://schemas.openxmlformats.org/officeDocument/2006/relationships/hyperlink" Target="http://www.uradni-list.si/1/objava.jsp?sop=2017-01-291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BB0D0E-8742-4849-ACCA-CD74EF285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7640</Words>
  <Characters>43548</Characters>
  <Application>Microsoft Office Word</Application>
  <DocSecurity>0</DocSecurity>
  <Lines>362</Lines>
  <Paragraphs>102</Paragraphs>
  <ScaleCrop>false</ScaleCrop>
  <Company/>
  <LinksUpToDate>false</LinksUpToDate>
  <CharactersWithSpaces>51086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2026-06-29T09:09:00Z</cp:lastPrinted>
  <dcterms:created xsi:type="dcterms:W3CDTF">2026-07-08T13:38:00Z</dcterms:created>
  <dcterms:modified xsi:type="dcterms:W3CDTF">2026-07-08T13:38:00Z</dcterms:modified>
</cp:coreProperties>
</file>